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847" w:rsidRPr="00BF26CC" w:rsidRDefault="003E6847" w:rsidP="003E6847">
      <w:pPr>
        <w:tabs>
          <w:tab w:val="left" w:pos="2340"/>
        </w:tabs>
        <w:jc w:val="center"/>
        <w:rPr>
          <w:rFonts w:ascii="Georgia" w:hAnsi="Georgia"/>
          <w:b/>
          <w:bCs/>
          <w:smallCaps/>
        </w:rPr>
      </w:pPr>
      <w:bookmarkStart w:id="0" w:name="_GoBack"/>
      <w:bookmarkEnd w:id="0"/>
    </w:p>
    <w:p w:rsidR="003E6847" w:rsidRPr="00BF26CC" w:rsidRDefault="003E6847" w:rsidP="003E6847">
      <w:pPr>
        <w:ind w:left="3540" w:firstLine="708"/>
        <w:jc w:val="both"/>
        <w:rPr>
          <w:rFonts w:ascii="Georgia" w:hAnsi="Georgia"/>
          <w:smallCaps/>
        </w:rPr>
      </w:pPr>
      <w:r w:rsidRPr="00BF26CC">
        <w:rPr>
          <w:rFonts w:ascii="Georgia" w:hAnsi="Georgia"/>
          <w:smallCaps/>
        </w:rPr>
        <w:t>Jóváhagyom:</w:t>
      </w:r>
    </w:p>
    <w:p w:rsidR="003E6847" w:rsidRPr="00BF26CC" w:rsidRDefault="003E6847" w:rsidP="003E6847">
      <w:pPr>
        <w:ind w:left="3540" w:firstLine="708"/>
        <w:jc w:val="both"/>
        <w:rPr>
          <w:rFonts w:ascii="Georgia" w:hAnsi="Georgia"/>
          <w:i/>
          <w:smallCaps/>
        </w:rPr>
      </w:pPr>
    </w:p>
    <w:p w:rsidR="003E6847" w:rsidRPr="00BF26CC" w:rsidRDefault="003E6847" w:rsidP="003E6847">
      <w:pPr>
        <w:ind w:left="3540" w:firstLine="708"/>
        <w:jc w:val="both"/>
        <w:rPr>
          <w:rFonts w:ascii="Georgia" w:hAnsi="Georgia"/>
          <w:i/>
          <w:smallCaps/>
        </w:rPr>
      </w:pPr>
    </w:p>
    <w:p w:rsidR="003E6847" w:rsidRPr="00BF26CC" w:rsidRDefault="003E6847" w:rsidP="003E6847">
      <w:pPr>
        <w:ind w:left="5664"/>
        <w:jc w:val="center"/>
        <w:rPr>
          <w:rFonts w:ascii="Georgia" w:hAnsi="Georgia"/>
          <w:smallCaps/>
        </w:rPr>
      </w:pPr>
      <w:r w:rsidRPr="00BF26CC">
        <w:rPr>
          <w:rFonts w:ascii="Georgia" w:hAnsi="Georgia"/>
          <w:smallCaps/>
        </w:rPr>
        <w:t>………………………………</w:t>
      </w:r>
    </w:p>
    <w:p w:rsidR="003E6847" w:rsidRPr="00BF26CC" w:rsidRDefault="003E6847" w:rsidP="003E6847">
      <w:pPr>
        <w:ind w:left="5664"/>
        <w:jc w:val="center"/>
        <w:rPr>
          <w:rFonts w:ascii="Georgia" w:hAnsi="Georgia"/>
          <w:b/>
          <w:smallCaps/>
        </w:rPr>
      </w:pPr>
      <w:r w:rsidRPr="00BF26CC">
        <w:rPr>
          <w:rFonts w:ascii="Georgia" w:hAnsi="Georgia"/>
          <w:b/>
          <w:smallCaps/>
        </w:rPr>
        <w:t>Bakos Emil</w:t>
      </w:r>
    </w:p>
    <w:p w:rsidR="003E6847" w:rsidRPr="00BF26CC" w:rsidRDefault="003E6847" w:rsidP="003E6847">
      <w:pPr>
        <w:ind w:left="5664"/>
        <w:jc w:val="center"/>
        <w:rPr>
          <w:rFonts w:ascii="Georgia" w:hAnsi="Georgia"/>
          <w:smallCaps/>
        </w:rPr>
      </w:pPr>
      <w:proofErr w:type="gramStart"/>
      <w:r w:rsidRPr="00BF26CC">
        <w:rPr>
          <w:rFonts w:ascii="Georgia" w:hAnsi="Georgia"/>
          <w:smallCaps/>
        </w:rPr>
        <w:t>gazdasági</w:t>
      </w:r>
      <w:proofErr w:type="gramEnd"/>
      <w:r w:rsidRPr="00BF26CC">
        <w:rPr>
          <w:rFonts w:ascii="Georgia" w:hAnsi="Georgia"/>
          <w:smallCaps/>
        </w:rPr>
        <w:t xml:space="preserve"> és működtetési főigazgató-helyettes</w:t>
      </w:r>
    </w:p>
    <w:p w:rsidR="003E6847" w:rsidRPr="00BF26CC" w:rsidRDefault="003E6847" w:rsidP="003E6847">
      <w:pPr>
        <w:tabs>
          <w:tab w:val="left" w:pos="300"/>
        </w:tabs>
        <w:ind w:left="300" w:hanging="300"/>
        <w:jc w:val="center"/>
        <w:rPr>
          <w:rFonts w:ascii="Georgia" w:hAnsi="Georgia"/>
          <w:smallCaps/>
        </w:rPr>
      </w:pPr>
    </w:p>
    <w:p w:rsidR="003E6847" w:rsidRPr="00BF26CC" w:rsidRDefault="003E6847" w:rsidP="003E6847">
      <w:pPr>
        <w:tabs>
          <w:tab w:val="left" w:pos="300"/>
        </w:tabs>
        <w:ind w:left="300" w:hanging="300"/>
        <w:jc w:val="center"/>
        <w:rPr>
          <w:rFonts w:ascii="Georgia" w:hAnsi="Georgia"/>
          <w:smallCaps/>
        </w:rPr>
      </w:pPr>
    </w:p>
    <w:p w:rsidR="003E6847" w:rsidRPr="00BF26CC" w:rsidRDefault="003E6847" w:rsidP="003E6847">
      <w:pPr>
        <w:jc w:val="center"/>
        <w:rPr>
          <w:rFonts w:ascii="Georgia" w:hAnsi="Georgia"/>
          <w:bCs/>
          <w:smallCaps/>
          <w:color w:val="000000"/>
        </w:rPr>
      </w:pPr>
      <w:r w:rsidRPr="00913195">
        <w:rPr>
          <w:rFonts w:ascii="Georgia" w:hAnsi="Georgia"/>
          <w:bCs/>
          <w:smallCaps/>
          <w:color w:val="000000"/>
        </w:rPr>
        <w:t>„</w:t>
      </w:r>
      <w:r w:rsidR="00913195" w:rsidRPr="00913195">
        <w:rPr>
          <w:rFonts w:ascii="Georgia" w:hAnsi="Georgia"/>
          <w:bCs/>
          <w:smallCaps/>
          <w:color w:val="000000"/>
        </w:rPr>
        <w:t>Az Állami Számvevőszék költségvetési beszámolójának könyvvizsgálata (703/2018)</w:t>
      </w:r>
      <w:r w:rsidRPr="00913195">
        <w:rPr>
          <w:rFonts w:ascii="Georgia" w:hAnsi="Georgia"/>
          <w:bCs/>
          <w:smallCaps/>
          <w:color w:val="000000"/>
        </w:rPr>
        <w:t>” tárgyú, nemzeti eljárásrendben, a Kbt. 113. § (1) bekezdése alapján indított</w:t>
      </w:r>
      <w:r w:rsidR="009A6CE8">
        <w:rPr>
          <w:rFonts w:ascii="Georgia" w:hAnsi="Georgia"/>
          <w:bCs/>
          <w:smallCaps/>
          <w:color w:val="000000"/>
        </w:rPr>
        <w:t>, kétszakaszos</w:t>
      </w:r>
      <w:r w:rsidRPr="00913195">
        <w:rPr>
          <w:rFonts w:ascii="Georgia" w:hAnsi="Georgia"/>
          <w:bCs/>
          <w:smallCaps/>
          <w:color w:val="000000"/>
        </w:rPr>
        <w:t xml:space="preserve"> tárgyalásos közbeszerzési eljárás részvételi</w:t>
      </w:r>
      <w:r w:rsidRPr="00BF26CC">
        <w:rPr>
          <w:rFonts w:ascii="Georgia" w:hAnsi="Georgia"/>
          <w:bCs/>
          <w:smallCaps/>
          <w:color w:val="000000"/>
        </w:rPr>
        <w:t xml:space="preserve"> felhívásának</w:t>
      </w:r>
    </w:p>
    <w:p w:rsidR="003E6847" w:rsidRPr="00BF26CC" w:rsidRDefault="003E6847" w:rsidP="003E6847">
      <w:pPr>
        <w:jc w:val="center"/>
        <w:rPr>
          <w:rFonts w:ascii="Georgia" w:hAnsi="Georgia"/>
          <w:bCs/>
          <w:smallCaps/>
          <w:color w:val="000000"/>
        </w:rPr>
      </w:pPr>
    </w:p>
    <w:p w:rsidR="003E6847" w:rsidRPr="00BF26CC" w:rsidRDefault="003E6847" w:rsidP="003E6847">
      <w:pPr>
        <w:jc w:val="center"/>
        <w:rPr>
          <w:rFonts w:ascii="Georgia" w:hAnsi="Georgia"/>
          <w:smallCaps/>
        </w:rPr>
      </w:pPr>
      <w:r w:rsidRPr="00BF26CC">
        <w:rPr>
          <w:rFonts w:ascii="Georgia" w:hAnsi="Georgia"/>
          <w:smallCaps/>
        </w:rPr>
        <w:t>Közbeszerzési Dokumentumai</w:t>
      </w:r>
    </w:p>
    <w:p w:rsidR="003E6847" w:rsidRPr="00BF26CC" w:rsidRDefault="003E6847" w:rsidP="003E6847">
      <w:pPr>
        <w:tabs>
          <w:tab w:val="center" w:pos="1701"/>
          <w:tab w:val="center" w:pos="7371"/>
        </w:tabs>
        <w:jc w:val="center"/>
        <w:rPr>
          <w:rFonts w:ascii="Georgia" w:hAnsi="Georgia"/>
          <w:smallCaps/>
        </w:rPr>
      </w:pPr>
    </w:p>
    <w:p w:rsidR="003E6847" w:rsidRPr="00BF26CC" w:rsidRDefault="003E6847" w:rsidP="003E6847">
      <w:pPr>
        <w:tabs>
          <w:tab w:val="center" w:pos="1701"/>
          <w:tab w:val="center" w:pos="7371"/>
        </w:tabs>
        <w:jc w:val="center"/>
        <w:rPr>
          <w:rFonts w:ascii="Georgia" w:hAnsi="Georgia"/>
          <w:smallCaps/>
        </w:rPr>
      </w:pPr>
    </w:p>
    <w:p w:rsidR="003E6847" w:rsidRPr="00BF26CC" w:rsidRDefault="003E6847" w:rsidP="003E6847">
      <w:pPr>
        <w:tabs>
          <w:tab w:val="center" w:pos="1701"/>
          <w:tab w:val="center" w:pos="7371"/>
        </w:tabs>
        <w:jc w:val="center"/>
        <w:rPr>
          <w:rFonts w:ascii="Georgia" w:hAnsi="Georgia"/>
          <w:smallCaps/>
        </w:rPr>
      </w:pPr>
    </w:p>
    <w:p w:rsidR="003E6847" w:rsidRPr="00BF26CC" w:rsidRDefault="003E6847" w:rsidP="003E6847">
      <w:pPr>
        <w:tabs>
          <w:tab w:val="center" w:pos="1701"/>
          <w:tab w:val="center" w:pos="7371"/>
        </w:tabs>
        <w:jc w:val="center"/>
        <w:rPr>
          <w:rFonts w:ascii="Georgia" w:hAnsi="Georgia"/>
          <w:bCs/>
          <w:smallCaps/>
          <w:color w:val="000000"/>
        </w:rPr>
      </w:pPr>
      <w:r w:rsidRPr="00BF26CC">
        <w:rPr>
          <w:rFonts w:ascii="Georgia" w:hAnsi="Georgia"/>
          <w:bCs/>
          <w:smallCaps/>
          <w:color w:val="000000"/>
        </w:rPr>
        <w:t>A Közbeszerzési Dokumentumok tartalma:</w:t>
      </w:r>
    </w:p>
    <w:p w:rsidR="003E6847" w:rsidRPr="00BF26CC"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r w:rsidRPr="00BF26CC">
        <w:rPr>
          <w:rFonts w:ascii="Georgia" w:hAnsi="Georgia"/>
          <w:smallCaps/>
          <w:color w:val="000000"/>
        </w:rPr>
        <w:t xml:space="preserve">1. a részvételi jelentkezés elkészítésével kapcsolatos tudnivalók </w:t>
      </w:r>
    </w:p>
    <w:p w:rsidR="003E6847" w:rsidRPr="00BF26CC"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r w:rsidRPr="00BF26CC">
        <w:rPr>
          <w:rFonts w:ascii="Georgia" w:hAnsi="Georgia"/>
          <w:smallCaps/>
          <w:color w:val="000000"/>
        </w:rPr>
        <w:t xml:space="preserve">2. a részvételi jelentkezés részeként benyújtandó igazolások, nyilatkozatok jegyzéke </w:t>
      </w:r>
    </w:p>
    <w:p w:rsidR="003E6847" w:rsidRPr="00BF26CC"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r w:rsidRPr="00BF26CC">
        <w:rPr>
          <w:rFonts w:ascii="Georgia" w:hAnsi="Georgia"/>
          <w:smallCaps/>
          <w:color w:val="000000"/>
        </w:rPr>
        <w:t>3. felolvasólap, nyilatkozatminták</w:t>
      </w:r>
    </w:p>
    <w:p w:rsidR="003E6847" w:rsidRPr="00BF26CC"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r w:rsidRPr="00BF26CC">
        <w:rPr>
          <w:rFonts w:ascii="Georgia" w:hAnsi="Georgia"/>
          <w:smallCaps/>
          <w:color w:val="000000"/>
        </w:rPr>
        <w:t>4. szerződéstervezet</w:t>
      </w:r>
    </w:p>
    <w:p w:rsidR="003E6847" w:rsidRPr="00BF26CC"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r w:rsidRPr="00BF26CC">
        <w:rPr>
          <w:rFonts w:ascii="Georgia" w:hAnsi="Georgia"/>
          <w:smallCaps/>
          <w:color w:val="000000"/>
        </w:rPr>
        <w:t xml:space="preserve">5. </w:t>
      </w:r>
      <w:r w:rsidR="00913195">
        <w:rPr>
          <w:rFonts w:ascii="Georgia" w:hAnsi="Georgia"/>
          <w:smallCaps/>
          <w:color w:val="000000"/>
        </w:rPr>
        <w:t xml:space="preserve">közbeszerzési </w:t>
      </w:r>
      <w:r>
        <w:rPr>
          <w:rFonts w:ascii="Georgia" w:hAnsi="Georgia"/>
          <w:smallCaps/>
          <w:color w:val="000000"/>
        </w:rPr>
        <w:t>műszaki leírás</w:t>
      </w:r>
    </w:p>
    <w:p w:rsidR="003E6847" w:rsidRPr="00BF26CC" w:rsidRDefault="003E6847" w:rsidP="003E6847">
      <w:pPr>
        <w:rPr>
          <w:rFonts w:ascii="Georgia" w:hAnsi="Georgia"/>
          <w:smallCaps/>
        </w:rPr>
      </w:pPr>
    </w:p>
    <w:p w:rsidR="003E6847" w:rsidRPr="00BF26CC" w:rsidRDefault="003E6847" w:rsidP="003E6847">
      <w:pPr>
        <w:rPr>
          <w:rFonts w:ascii="Georgia" w:hAnsi="Georgia"/>
          <w:smallCaps/>
        </w:rPr>
      </w:pPr>
    </w:p>
    <w:p w:rsidR="003E6847" w:rsidRPr="00BF26CC" w:rsidRDefault="003E6847" w:rsidP="003E6847">
      <w:pPr>
        <w:rPr>
          <w:rFonts w:ascii="Georgia" w:hAnsi="Georgia"/>
          <w:smallCaps/>
        </w:rPr>
      </w:pPr>
    </w:p>
    <w:p w:rsidR="003E6847" w:rsidRPr="00BF26CC" w:rsidRDefault="003E6847" w:rsidP="003E6847">
      <w:pPr>
        <w:rPr>
          <w:rFonts w:ascii="Georgia" w:hAnsi="Georgia"/>
          <w:smallCaps/>
        </w:rPr>
      </w:pPr>
    </w:p>
    <w:p w:rsidR="003E6847" w:rsidRPr="00BF26CC" w:rsidRDefault="003E6847" w:rsidP="003E6847">
      <w:pPr>
        <w:tabs>
          <w:tab w:val="left" w:pos="0"/>
          <w:tab w:val="left" w:leader="dot" w:pos="9072"/>
        </w:tabs>
        <w:jc w:val="center"/>
        <w:rPr>
          <w:rFonts w:ascii="Georgia" w:hAnsi="Georgia"/>
          <w:smallCaps/>
        </w:rPr>
      </w:pPr>
      <w:r w:rsidRPr="00BF26CC">
        <w:rPr>
          <w:rFonts w:ascii="Georgia" w:hAnsi="Georgia"/>
          <w:smallCaps/>
        </w:rPr>
        <w:t>…………………………………</w:t>
      </w:r>
    </w:p>
    <w:p w:rsidR="003E6847" w:rsidRPr="00BF26CC" w:rsidRDefault="00913195" w:rsidP="003E6847">
      <w:pPr>
        <w:spacing w:line="320" w:lineRule="exact"/>
        <w:jc w:val="center"/>
        <w:rPr>
          <w:rFonts w:ascii="Georgia" w:hAnsi="Georgia"/>
          <w:b/>
          <w:smallCaps/>
        </w:rPr>
      </w:pPr>
      <w:r>
        <w:rPr>
          <w:rFonts w:ascii="Georgia" w:hAnsi="Georgia"/>
          <w:b/>
          <w:smallCaps/>
        </w:rPr>
        <w:t>Nagy Zoltán</w:t>
      </w:r>
    </w:p>
    <w:p w:rsidR="003E6847" w:rsidRPr="00BF26CC" w:rsidRDefault="00913195" w:rsidP="003E6847">
      <w:pPr>
        <w:ind w:right="-50"/>
        <w:jc w:val="center"/>
        <w:rPr>
          <w:rFonts w:ascii="Georgia" w:hAnsi="Georgia"/>
          <w:smallCaps/>
        </w:rPr>
      </w:pPr>
      <w:proofErr w:type="gramStart"/>
      <w:r>
        <w:rPr>
          <w:rFonts w:ascii="Georgia" w:hAnsi="Georgia"/>
          <w:smallCaps/>
        </w:rPr>
        <w:t>gazdasági</w:t>
      </w:r>
      <w:proofErr w:type="gramEnd"/>
      <w:r>
        <w:rPr>
          <w:rFonts w:ascii="Georgia" w:hAnsi="Georgia"/>
          <w:smallCaps/>
        </w:rPr>
        <w:t xml:space="preserve"> és működtetési igazgató-helyettes</w:t>
      </w:r>
    </w:p>
    <w:p w:rsidR="003E6847" w:rsidRPr="00BF26CC" w:rsidRDefault="003E6847" w:rsidP="003E6847">
      <w:pPr>
        <w:rPr>
          <w:rFonts w:ascii="Georgia" w:hAnsi="Georgia"/>
          <w:smallCaps/>
        </w:rPr>
      </w:pPr>
    </w:p>
    <w:p w:rsidR="003E6847" w:rsidRDefault="003E6847" w:rsidP="003E6847">
      <w:pPr>
        <w:rPr>
          <w:rFonts w:ascii="Georgia" w:hAnsi="Georgia"/>
          <w:i/>
          <w:smallCaps/>
        </w:rPr>
      </w:pPr>
    </w:p>
    <w:p w:rsidR="00D16EBB" w:rsidRPr="00BF26CC" w:rsidRDefault="00D16EBB" w:rsidP="003E6847">
      <w:pPr>
        <w:rPr>
          <w:rFonts w:ascii="Georgia" w:hAnsi="Georgia"/>
          <w:i/>
          <w:smallCaps/>
        </w:rPr>
      </w:pPr>
    </w:p>
    <w:p w:rsidR="003E6847" w:rsidRPr="00BF26CC" w:rsidRDefault="003E6847" w:rsidP="003E6847">
      <w:pPr>
        <w:rPr>
          <w:rFonts w:ascii="Georgia" w:hAnsi="Georgia"/>
          <w:i/>
          <w:smallCaps/>
        </w:rPr>
      </w:pPr>
    </w:p>
    <w:p w:rsidR="003E6847" w:rsidRPr="00BF26CC" w:rsidRDefault="003E6847" w:rsidP="003E6847">
      <w:pPr>
        <w:jc w:val="center"/>
        <w:rPr>
          <w:rFonts w:ascii="Georgia" w:hAnsi="Georgia"/>
          <w:smallCaps/>
        </w:rPr>
      </w:pPr>
      <w:r w:rsidRPr="00BF26CC">
        <w:rPr>
          <w:rFonts w:ascii="Georgia" w:hAnsi="Georgia"/>
          <w:smallCaps/>
        </w:rPr>
        <w:t>………………………………………..</w:t>
      </w:r>
    </w:p>
    <w:p w:rsidR="003E6847" w:rsidRPr="00BF26CC" w:rsidRDefault="003E6847" w:rsidP="003E6847">
      <w:pPr>
        <w:spacing w:line="320" w:lineRule="exact"/>
        <w:jc w:val="center"/>
        <w:rPr>
          <w:rFonts w:ascii="Georgia" w:hAnsi="Georgia"/>
          <w:b/>
          <w:smallCaps/>
        </w:rPr>
      </w:pPr>
      <w:r w:rsidRPr="00BF26CC">
        <w:rPr>
          <w:rFonts w:ascii="Georgia" w:hAnsi="Georgia"/>
          <w:b/>
          <w:smallCaps/>
        </w:rPr>
        <w:t>Kónya Enikő</w:t>
      </w:r>
    </w:p>
    <w:p w:rsidR="003E6847" w:rsidRPr="00BF26CC" w:rsidRDefault="003E6847" w:rsidP="003E6847">
      <w:pPr>
        <w:tabs>
          <w:tab w:val="center" w:pos="1701"/>
          <w:tab w:val="center" w:pos="7371"/>
        </w:tabs>
        <w:jc w:val="center"/>
        <w:rPr>
          <w:rFonts w:ascii="Georgia" w:hAnsi="Georgia"/>
          <w:smallCaps/>
        </w:rPr>
      </w:pPr>
      <w:proofErr w:type="gramStart"/>
      <w:r w:rsidRPr="00BF26CC">
        <w:rPr>
          <w:rFonts w:ascii="Georgia" w:hAnsi="Georgia"/>
          <w:smallCaps/>
        </w:rPr>
        <w:t>közbeszerzési</w:t>
      </w:r>
      <w:proofErr w:type="gramEnd"/>
      <w:r w:rsidRPr="00BF26CC">
        <w:rPr>
          <w:rFonts w:ascii="Georgia" w:hAnsi="Georgia"/>
          <w:smallCaps/>
        </w:rPr>
        <w:t xml:space="preserve"> irodavezető</w:t>
      </w:r>
    </w:p>
    <w:p w:rsidR="003E6847" w:rsidRPr="00BF26CC" w:rsidRDefault="003E6847" w:rsidP="003E6847">
      <w:pPr>
        <w:spacing w:after="160" w:line="259" w:lineRule="auto"/>
        <w:rPr>
          <w:rFonts w:ascii="Georgia" w:hAnsi="Georgia"/>
          <w:smallCaps/>
        </w:rPr>
      </w:pPr>
      <w:r w:rsidRPr="00BF26CC">
        <w:rPr>
          <w:rFonts w:ascii="Georgia" w:hAnsi="Georgia"/>
          <w:smallCaps/>
        </w:rPr>
        <w:br w:type="page"/>
      </w:r>
    </w:p>
    <w:p w:rsidR="003E6847" w:rsidRPr="00BF26CC" w:rsidRDefault="003E6847" w:rsidP="003E6847">
      <w:pPr>
        <w:tabs>
          <w:tab w:val="center" w:pos="1701"/>
          <w:tab w:val="center" w:pos="7371"/>
        </w:tabs>
        <w:jc w:val="center"/>
        <w:rPr>
          <w:rFonts w:ascii="Georgia" w:hAnsi="Georgia"/>
          <w:b/>
          <w:smallCaps/>
        </w:rPr>
      </w:pPr>
      <w:r w:rsidRPr="00BF26CC">
        <w:rPr>
          <w:rFonts w:ascii="Georgia" w:hAnsi="Georgia"/>
          <w:b/>
          <w:smallCaps/>
        </w:rPr>
        <w:lastRenderedPageBreak/>
        <w:t>TARTALOM</w:t>
      </w:r>
    </w:p>
    <w:sdt>
      <w:sdtPr>
        <w:rPr>
          <w:rFonts w:ascii="Georgia" w:eastAsia="Times New Roman" w:hAnsi="Georgia" w:cs="Times New Roman"/>
          <w:color w:val="auto"/>
          <w:sz w:val="24"/>
          <w:szCs w:val="24"/>
        </w:rPr>
        <w:id w:val="-2075039486"/>
        <w:docPartObj>
          <w:docPartGallery w:val="Table of Contents"/>
          <w:docPartUnique/>
        </w:docPartObj>
      </w:sdtPr>
      <w:sdtEndPr>
        <w:rPr>
          <w:bCs/>
        </w:rPr>
      </w:sdtEndPr>
      <w:sdtContent>
        <w:p w:rsidR="003E6847" w:rsidRPr="007476C1" w:rsidRDefault="003E6847" w:rsidP="003E6847">
          <w:pPr>
            <w:pStyle w:val="Tartalomjegyzkcmsora"/>
            <w:rPr>
              <w:rFonts w:ascii="Georgia" w:hAnsi="Georgia"/>
              <w:sz w:val="24"/>
              <w:szCs w:val="24"/>
            </w:rPr>
          </w:pPr>
        </w:p>
        <w:p w:rsidR="002D2164" w:rsidRPr="002D2164" w:rsidRDefault="003E6847">
          <w:pPr>
            <w:pStyle w:val="TJ1"/>
            <w:tabs>
              <w:tab w:val="left" w:pos="440"/>
              <w:tab w:val="right" w:leader="dot" w:pos="9062"/>
            </w:tabs>
            <w:rPr>
              <w:rFonts w:asciiTheme="minorHAnsi" w:eastAsiaTheme="minorEastAsia" w:hAnsiTheme="minorHAnsi" w:cstheme="minorBidi"/>
              <w:noProof/>
              <w:sz w:val="22"/>
              <w:szCs w:val="22"/>
            </w:rPr>
          </w:pPr>
          <w:r w:rsidRPr="007476C1">
            <w:rPr>
              <w:rFonts w:ascii="Georgia" w:hAnsi="Georgia"/>
            </w:rPr>
            <w:fldChar w:fldCharType="begin"/>
          </w:r>
          <w:r w:rsidRPr="007476C1">
            <w:rPr>
              <w:rFonts w:ascii="Georgia" w:hAnsi="Georgia"/>
            </w:rPr>
            <w:instrText xml:space="preserve"> TOC \o "1-3" \h \z \u </w:instrText>
          </w:r>
          <w:r w:rsidRPr="007476C1">
            <w:rPr>
              <w:rFonts w:ascii="Georgia" w:hAnsi="Georgia"/>
            </w:rPr>
            <w:fldChar w:fldCharType="separate"/>
          </w:r>
          <w:hyperlink w:anchor="_Toc508618928" w:history="1">
            <w:r w:rsidR="002D2164" w:rsidRPr="002D2164">
              <w:rPr>
                <w:rStyle w:val="Hiperhivatkozs"/>
                <w:noProof/>
              </w:rPr>
              <w:t>1.</w:t>
            </w:r>
            <w:r w:rsidR="002D2164" w:rsidRPr="002D2164">
              <w:rPr>
                <w:rFonts w:asciiTheme="minorHAnsi" w:eastAsiaTheme="minorEastAsia" w:hAnsiTheme="minorHAnsi" w:cstheme="minorBidi"/>
                <w:noProof/>
                <w:sz w:val="22"/>
                <w:szCs w:val="22"/>
              </w:rPr>
              <w:tab/>
            </w:r>
            <w:r w:rsidR="002D2164" w:rsidRPr="002D2164">
              <w:rPr>
                <w:rStyle w:val="Hiperhivatkozs"/>
                <w:noProof/>
              </w:rPr>
              <w:t>A RÉSZVÉTELI JELENTKEZÉS ELKÉSZÍTÉSÉVEL KAPCSOLATOS TUDNIVALÓK</w:t>
            </w:r>
            <w:r w:rsidR="002D2164" w:rsidRPr="002D2164">
              <w:rPr>
                <w:noProof/>
                <w:webHidden/>
              </w:rPr>
              <w:tab/>
            </w:r>
            <w:r w:rsidR="002D2164" w:rsidRPr="002D2164">
              <w:rPr>
                <w:noProof/>
                <w:webHidden/>
              </w:rPr>
              <w:fldChar w:fldCharType="begin"/>
            </w:r>
            <w:r w:rsidR="002D2164" w:rsidRPr="002D2164">
              <w:rPr>
                <w:noProof/>
                <w:webHidden/>
              </w:rPr>
              <w:instrText xml:space="preserve"> PAGEREF _Toc508618928 \h </w:instrText>
            </w:r>
            <w:r w:rsidR="002D2164" w:rsidRPr="002D2164">
              <w:rPr>
                <w:noProof/>
                <w:webHidden/>
              </w:rPr>
            </w:r>
            <w:r w:rsidR="002D2164" w:rsidRPr="002D2164">
              <w:rPr>
                <w:noProof/>
                <w:webHidden/>
              </w:rPr>
              <w:fldChar w:fldCharType="separate"/>
            </w:r>
            <w:r w:rsidR="00971727">
              <w:rPr>
                <w:noProof/>
                <w:webHidden/>
              </w:rPr>
              <w:t>3</w:t>
            </w:r>
            <w:r w:rsidR="002D2164"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29" w:history="1">
            <w:r w:rsidRPr="002D2164">
              <w:rPr>
                <w:rStyle w:val="Hiperhivatkozs"/>
                <w:noProof/>
              </w:rPr>
              <w:t>1.1.</w:t>
            </w:r>
            <w:r w:rsidRPr="002D2164">
              <w:rPr>
                <w:rFonts w:asciiTheme="minorHAnsi" w:eastAsiaTheme="minorEastAsia" w:hAnsiTheme="minorHAnsi" w:cstheme="minorBidi"/>
                <w:noProof/>
                <w:sz w:val="22"/>
                <w:szCs w:val="22"/>
              </w:rPr>
              <w:tab/>
            </w:r>
            <w:r w:rsidRPr="002D2164">
              <w:rPr>
                <w:rStyle w:val="Hiperhivatkozs"/>
                <w:noProof/>
              </w:rPr>
              <w:t>Kapcsolattartás, kommunikáció</w:t>
            </w:r>
            <w:r w:rsidRPr="002D2164">
              <w:rPr>
                <w:noProof/>
                <w:webHidden/>
              </w:rPr>
              <w:tab/>
            </w:r>
            <w:r w:rsidRPr="002D2164">
              <w:rPr>
                <w:noProof/>
                <w:webHidden/>
              </w:rPr>
              <w:fldChar w:fldCharType="begin"/>
            </w:r>
            <w:r w:rsidRPr="002D2164">
              <w:rPr>
                <w:noProof/>
                <w:webHidden/>
              </w:rPr>
              <w:instrText xml:space="preserve"> PAGEREF _Toc508618929 \h </w:instrText>
            </w:r>
            <w:r w:rsidRPr="002D2164">
              <w:rPr>
                <w:noProof/>
                <w:webHidden/>
              </w:rPr>
            </w:r>
            <w:r w:rsidRPr="002D2164">
              <w:rPr>
                <w:noProof/>
                <w:webHidden/>
              </w:rPr>
              <w:fldChar w:fldCharType="separate"/>
            </w:r>
            <w:r w:rsidR="00971727">
              <w:rPr>
                <w:noProof/>
                <w:webHidden/>
              </w:rPr>
              <w:t>3</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0" w:history="1">
            <w:r w:rsidRPr="002D2164">
              <w:rPr>
                <w:rStyle w:val="Hiperhivatkozs"/>
                <w:noProof/>
              </w:rPr>
              <w:t>1.2.</w:t>
            </w:r>
            <w:r w:rsidRPr="002D2164">
              <w:rPr>
                <w:rFonts w:asciiTheme="minorHAnsi" w:eastAsiaTheme="minorEastAsia" w:hAnsiTheme="minorHAnsi" w:cstheme="minorBidi"/>
                <w:noProof/>
                <w:sz w:val="22"/>
                <w:szCs w:val="22"/>
              </w:rPr>
              <w:tab/>
            </w:r>
            <w:r w:rsidRPr="002D2164">
              <w:rPr>
                <w:rStyle w:val="Hiperhivatkozs"/>
                <w:noProof/>
              </w:rPr>
              <w:t>Általános információ</w:t>
            </w:r>
            <w:r w:rsidRPr="002D2164">
              <w:rPr>
                <w:noProof/>
                <w:webHidden/>
              </w:rPr>
              <w:tab/>
            </w:r>
            <w:r w:rsidRPr="002D2164">
              <w:rPr>
                <w:noProof/>
                <w:webHidden/>
              </w:rPr>
              <w:fldChar w:fldCharType="begin"/>
            </w:r>
            <w:r w:rsidRPr="002D2164">
              <w:rPr>
                <w:noProof/>
                <w:webHidden/>
              </w:rPr>
              <w:instrText xml:space="preserve"> PAGEREF _Toc508618930 \h </w:instrText>
            </w:r>
            <w:r w:rsidRPr="002D2164">
              <w:rPr>
                <w:noProof/>
                <w:webHidden/>
              </w:rPr>
            </w:r>
            <w:r w:rsidRPr="002D2164">
              <w:rPr>
                <w:noProof/>
                <w:webHidden/>
              </w:rPr>
              <w:fldChar w:fldCharType="separate"/>
            </w:r>
            <w:r w:rsidR="00971727">
              <w:rPr>
                <w:noProof/>
                <w:webHidden/>
              </w:rPr>
              <w:t>3</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1" w:history="1">
            <w:r w:rsidRPr="002D2164">
              <w:rPr>
                <w:rStyle w:val="Hiperhivatkozs"/>
                <w:noProof/>
              </w:rPr>
              <w:t>1.3.</w:t>
            </w:r>
            <w:r w:rsidRPr="002D2164">
              <w:rPr>
                <w:rFonts w:asciiTheme="minorHAnsi" w:eastAsiaTheme="minorEastAsia" w:hAnsiTheme="minorHAnsi" w:cstheme="minorBidi"/>
                <w:noProof/>
                <w:sz w:val="22"/>
                <w:szCs w:val="22"/>
              </w:rPr>
              <w:tab/>
            </w:r>
            <w:r w:rsidRPr="002D2164">
              <w:rPr>
                <w:rStyle w:val="Hiperhivatkozs"/>
                <w:noProof/>
              </w:rPr>
              <w:t>Alvállalkozó fogalma</w:t>
            </w:r>
            <w:r w:rsidRPr="002D2164">
              <w:rPr>
                <w:noProof/>
                <w:webHidden/>
              </w:rPr>
              <w:tab/>
            </w:r>
            <w:r w:rsidRPr="002D2164">
              <w:rPr>
                <w:noProof/>
                <w:webHidden/>
              </w:rPr>
              <w:fldChar w:fldCharType="begin"/>
            </w:r>
            <w:r w:rsidRPr="002D2164">
              <w:rPr>
                <w:noProof/>
                <w:webHidden/>
              </w:rPr>
              <w:instrText xml:space="preserve"> PAGEREF _Toc508618931 \h </w:instrText>
            </w:r>
            <w:r w:rsidRPr="002D2164">
              <w:rPr>
                <w:noProof/>
                <w:webHidden/>
              </w:rPr>
            </w:r>
            <w:r w:rsidRPr="002D2164">
              <w:rPr>
                <w:noProof/>
                <w:webHidden/>
              </w:rPr>
              <w:fldChar w:fldCharType="separate"/>
            </w:r>
            <w:r w:rsidR="00971727">
              <w:rPr>
                <w:noProof/>
                <w:webHidden/>
              </w:rPr>
              <w:t>3</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2" w:history="1">
            <w:r w:rsidRPr="002D2164">
              <w:rPr>
                <w:rStyle w:val="Hiperhivatkozs"/>
                <w:noProof/>
              </w:rPr>
              <w:t>1.4.</w:t>
            </w:r>
            <w:r w:rsidRPr="002D2164">
              <w:rPr>
                <w:rFonts w:asciiTheme="minorHAnsi" w:eastAsiaTheme="minorEastAsia" w:hAnsiTheme="minorHAnsi" w:cstheme="minorBidi"/>
                <w:noProof/>
                <w:sz w:val="22"/>
                <w:szCs w:val="22"/>
              </w:rPr>
              <w:tab/>
            </w:r>
            <w:r w:rsidRPr="002D2164">
              <w:rPr>
                <w:rStyle w:val="Hiperhivatkozs"/>
                <w:noProof/>
              </w:rPr>
              <w:t>Az ajánlattétel tilalma az eljárás részvételi szakaszában</w:t>
            </w:r>
            <w:r w:rsidRPr="002D2164">
              <w:rPr>
                <w:noProof/>
                <w:webHidden/>
              </w:rPr>
              <w:tab/>
            </w:r>
            <w:r w:rsidRPr="002D2164">
              <w:rPr>
                <w:noProof/>
                <w:webHidden/>
              </w:rPr>
              <w:fldChar w:fldCharType="begin"/>
            </w:r>
            <w:r w:rsidRPr="002D2164">
              <w:rPr>
                <w:noProof/>
                <w:webHidden/>
              </w:rPr>
              <w:instrText xml:space="preserve"> PAGEREF _Toc508618932 \h </w:instrText>
            </w:r>
            <w:r w:rsidRPr="002D2164">
              <w:rPr>
                <w:noProof/>
                <w:webHidden/>
              </w:rPr>
            </w:r>
            <w:r w:rsidRPr="002D2164">
              <w:rPr>
                <w:noProof/>
                <w:webHidden/>
              </w:rPr>
              <w:fldChar w:fldCharType="separate"/>
            </w:r>
            <w:r w:rsidR="00971727">
              <w:rPr>
                <w:noProof/>
                <w:webHidden/>
              </w:rPr>
              <w:t>3</w:t>
            </w:r>
            <w:r w:rsidRPr="002D2164">
              <w:rPr>
                <w:noProof/>
                <w:webHidden/>
              </w:rPr>
              <w:fldChar w:fldCharType="end"/>
            </w:r>
          </w:hyperlink>
        </w:p>
        <w:p w:rsidR="002D2164" w:rsidRPr="002D2164" w:rsidRDefault="002D2164">
          <w:pPr>
            <w:pStyle w:val="TJ1"/>
            <w:tabs>
              <w:tab w:val="left" w:pos="440"/>
              <w:tab w:val="right" w:leader="dot" w:pos="9062"/>
            </w:tabs>
            <w:rPr>
              <w:rFonts w:asciiTheme="minorHAnsi" w:eastAsiaTheme="minorEastAsia" w:hAnsiTheme="minorHAnsi" w:cstheme="minorBidi"/>
              <w:noProof/>
              <w:sz w:val="22"/>
              <w:szCs w:val="22"/>
            </w:rPr>
          </w:pPr>
          <w:hyperlink w:anchor="_Toc508618933" w:history="1">
            <w:r w:rsidRPr="002D2164">
              <w:rPr>
                <w:rStyle w:val="Hiperhivatkozs"/>
                <w:noProof/>
              </w:rPr>
              <w:t>2.</w:t>
            </w:r>
            <w:r w:rsidRPr="002D2164">
              <w:rPr>
                <w:rFonts w:asciiTheme="minorHAnsi" w:eastAsiaTheme="minorEastAsia" w:hAnsiTheme="minorHAnsi" w:cstheme="minorBidi"/>
                <w:noProof/>
                <w:sz w:val="22"/>
                <w:szCs w:val="22"/>
              </w:rPr>
              <w:tab/>
            </w:r>
            <w:r w:rsidRPr="002D2164">
              <w:rPr>
                <w:rStyle w:val="Hiperhivatkozs"/>
                <w:noProof/>
              </w:rPr>
              <w:t>A RÉSZVÉTELI JELENTKEZÉS RÉSZEKÉNT BENYÚJTANDÓ IGAZOLÁSOK, NYILATKOZATOK JEGYZÉKE (JAVASOLT TARTALOMJEGYZÉK)</w:t>
            </w:r>
            <w:r w:rsidRPr="002D2164">
              <w:rPr>
                <w:noProof/>
                <w:webHidden/>
              </w:rPr>
              <w:tab/>
            </w:r>
            <w:r w:rsidRPr="002D2164">
              <w:rPr>
                <w:noProof/>
                <w:webHidden/>
              </w:rPr>
              <w:fldChar w:fldCharType="begin"/>
            </w:r>
            <w:r w:rsidRPr="002D2164">
              <w:rPr>
                <w:noProof/>
                <w:webHidden/>
              </w:rPr>
              <w:instrText xml:space="preserve"> PAGEREF _Toc508618933 \h </w:instrText>
            </w:r>
            <w:r w:rsidRPr="002D2164">
              <w:rPr>
                <w:noProof/>
                <w:webHidden/>
              </w:rPr>
            </w:r>
            <w:r w:rsidRPr="002D2164">
              <w:rPr>
                <w:noProof/>
                <w:webHidden/>
              </w:rPr>
              <w:fldChar w:fldCharType="separate"/>
            </w:r>
            <w:r w:rsidR="00971727">
              <w:rPr>
                <w:noProof/>
                <w:webHidden/>
              </w:rPr>
              <w:t>5</w:t>
            </w:r>
            <w:r w:rsidRPr="002D2164">
              <w:rPr>
                <w:noProof/>
                <w:webHidden/>
              </w:rPr>
              <w:fldChar w:fldCharType="end"/>
            </w:r>
          </w:hyperlink>
        </w:p>
        <w:p w:rsidR="002D2164" w:rsidRPr="002D2164" w:rsidRDefault="002D2164">
          <w:pPr>
            <w:pStyle w:val="TJ1"/>
            <w:tabs>
              <w:tab w:val="left" w:pos="440"/>
              <w:tab w:val="right" w:leader="dot" w:pos="9062"/>
            </w:tabs>
            <w:rPr>
              <w:rFonts w:asciiTheme="minorHAnsi" w:eastAsiaTheme="minorEastAsia" w:hAnsiTheme="minorHAnsi" w:cstheme="minorBidi"/>
              <w:noProof/>
              <w:sz w:val="22"/>
              <w:szCs w:val="22"/>
            </w:rPr>
          </w:pPr>
          <w:hyperlink w:anchor="_Toc508618934" w:history="1">
            <w:r w:rsidRPr="002D2164">
              <w:rPr>
                <w:rStyle w:val="Hiperhivatkozs"/>
                <w:noProof/>
              </w:rPr>
              <w:t>3.</w:t>
            </w:r>
            <w:r w:rsidRPr="002D2164">
              <w:rPr>
                <w:rFonts w:asciiTheme="minorHAnsi" w:eastAsiaTheme="minorEastAsia" w:hAnsiTheme="minorHAnsi" w:cstheme="minorBidi"/>
                <w:noProof/>
                <w:sz w:val="22"/>
                <w:szCs w:val="22"/>
              </w:rPr>
              <w:tab/>
            </w:r>
            <w:r w:rsidRPr="002D2164">
              <w:rPr>
                <w:rStyle w:val="Hiperhivatkozs"/>
                <w:noProof/>
              </w:rPr>
              <w:t>Felolvasólap, Nyilatkozatminták</w:t>
            </w:r>
            <w:r w:rsidRPr="002D2164">
              <w:rPr>
                <w:noProof/>
                <w:webHidden/>
              </w:rPr>
              <w:tab/>
            </w:r>
            <w:r w:rsidRPr="002D2164">
              <w:rPr>
                <w:noProof/>
                <w:webHidden/>
              </w:rPr>
              <w:fldChar w:fldCharType="begin"/>
            </w:r>
            <w:r w:rsidRPr="002D2164">
              <w:rPr>
                <w:noProof/>
                <w:webHidden/>
              </w:rPr>
              <w:instrText xml:space="preserve"> PAGEREF _Toc508618934 \h </w:instrText>
            </w:r>
            <w:r w:rsidRPr="002D2164">
              <w:rPr>
                <w:noProof/>
                <w:webHidden/>
              </w:rPr>
            </w:r>
            <w:r w:rsidRPr="002D2164">
              <w:rPr>
                <w:noProof/>
                <w:webHidden/>
              </w:rPr>
              <w:fldChar w:fldCharType="separate"/>
            </w:r>
            <w:r w:rsidR="00971727">
              <w:rPr>
                <w:noProof/>
                <w:webHidden/>
              </w:rPr>
              <w:t>6</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5" w:history="1">
            <w:r w:rsidRPr="002D2164">
              <w:rPr>
                <w:rStyle w:val="Hiperhivatkozs"/>
                <w:noProof/>
              </w:rPr>
              <w:t>3.1.</w:t>
            </w:r>
            <w:r w:rsidRPr="002D2164">
              <w:rPr>
                <w:rFonts w:asciiTheme="minorHAnsi" w:eastAsiaTheme="minorEastAsia" w:hAnsiTheme="minorHAnsi" w:cstheme="minorBidi"/>
                <w:noProof/>
                <w:sz w:val="22"/>
                <w:szCs w:val="22"/>
              </w:rPr>
              <w:tab/>
            </w:r>
            <w:r w:rsidRPr="002D2164">
              <w:rPr>
                <w:rStyle w:val="Hiperhivatkozs"/>
                <w:noProof/>
              </w:rPr>
              <w:t>Felolvasólap</w:t>
            </w:r>
            <w:r w:rsidRPr="002D2164">
              <w:rPr>
                <w:noProof/>
                <w:webHidden/>
              </w:rPr>
              <w:tab/>
            </w:r>
            <w:r w:rsidRPr="002D2164">
              <w:rPr>
                <w:noProof/>
                <w:webHidden/>
              </w:rPr>
              <w:fldChar w:fldCharType="begin"/>
            </w:r>
            <w:r w:rsidRPr="002D2164">
              <w:rPr>
                <w:noProof/>
                <w:webHidden/>
              </w:rPr>
              <w:instrText xml:space="preserve"> PAGEREF _Toc508618935 \h </w:instrText>
            </w:r>
            <w:r w:rsidRPr="002D2164">
              <w:rPr>
                <w:noProof/>
                <w:webHidden/>
              </w:rPr>
            </w:r>
            <w:r w:rsidRPr="002D2164">
              <w:rPr>
                <w:noProof/>
                <w:webHidden/>
              </w:rPr>
              <w:fldChar w:fldCharType="separate"/>
            </w:r>
            <w:r w:rsidR="00971727">
              <w:rPr>
                <w:noProof/>
                <w:webHidden/>
              </w:rPr>
              <w:t>7</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6" w:history="1">
            <w:r w:rsidRPr="002D2164">
              <w:rPr>
                <w:rStyle w:val="Hiperhivatkozs"/>
                <w:noProof/>
              </w:rPr>
              <w:t>3.2.</w:t>
            </w:r>
            <w:r w:rsidRPr="002D2164">
              <w:rPr>
                <w:rFonts w:asciiTheme="minorHAnsi" w:eastAsiaTheme="minorEastAsia" w:hAnsiTheme="minorHAnsi" w:cstheme="minorBidi"/>
                <w:noProof/>
                <w:sz w:val="22"/>
                <w:szCs w:val="22"/>
              </w:rPr>
              <w:tab/>
            </w:r>
            <w:r w:rsidRPr="002D2164">
              <w:rPr>
                <w:rStyle w:val="Hiperhivatkozs"/>
                <w:noProof/>
              </w:rPr>
              <w:t>Nyilatkozat a közbeszerzési dokumentumok eléréséről</w:t>
            </w:r>
            <w:r w:rsidRPr="002D2164">
              <w:rPr>
                <w:noProof/>
                <w:webHidden/>
              </w:rPr>
              <w:tab/>
            </w:r>
            <w:r w:rsidRPr="002D2164">
              <w:rPr>
                <w:noProof/>
                <w:webHidden/>
              </w:rPr>
              <w:fldChar w:fldCharType="begin"/>
            </w:r>
            <w:r w:rsidRPr="002D2164">
              <w:rPr>
                <w:noProof/>
                <w:webHidden/>
              </w:rPr>
              <w:instrText xml:space="preserve"> PAGEREF _Toc508618936 \h </w:instrText>
            </w:r>
            <w:r w:rsidRPr="002D2164">
              <w:rPr>
                <w:noProof/>
                <w:webHidden/>
              </w:rPr>
            </w:r>
            <w:r w:rsidRPr="002D2164">
              <w:rPr>
                <w:noProof/>
                <w:webHidden/>
              </w:rPr>
              <w:fldChar w:fldCharType="separate"/>
            </w:r>
            <w:r w:rsidR="00971727">
              <w:rPr>
                <w:noProof/>
                <w:webHidden/>
              </w:rPr>
              <w:t>8</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7" w:history="1">
            <w:r w:rsidRPr="002D2164">
              <w:rPr>
                <w:rStyle w:val="Hiperhivatkozs"/>
                <w:noProof/>
              </w:rPr>
              <w:t>3.3.</w:t>
            </w:r>
            <w:r w:rsidRPr="002D2164">
              <w:rPr>
                <w:rFonts w:asciiTheme="minorHAnsi" w:eastAsiaTheme="minorEastAsia" w:hAnsiTheme="minorHAnsi" w:cstheme="minorBidi"/>
                <w:noProof/>
                <w:sz w:val="22"/>
                <w:szCs w:val="22"/>
              </w:rPr>
              <w:tab/>
            </w:r>
            <w:r w:rsidRPr="002D2164">
              <w:rPr>
                <w:rStyle w:val="Hiperhivatkozs"/>
                <w:noProof/>
              </w:rPr>
              <w:t>Nyilatkozat a kizáró okokról</w:t>
            </w:r>
            <w:r w:rsidRPr="002D2164">
              <w:rPr>
                <w:noProof/>
                <w:webHidden/>
              </w:rPr>
              <w:tab/>
            </w:r>
            <w:r w:rsidRPr="002D2164">
              <w:rPr>
                <w:noProof/>
                <w:webHidden/>
              </w:rPr>
              <w:fldChar w:fldCharType="begin"/>
            </w:r>
            <w:r w:rsidRPr="002D2164">
              <w:rPr>
                <w:noProof/>
                <w:webHidden/>
              </w:rPr>
              <w:instrText xml:space="preserve"> PAGEREF _Toc508618937 \h </w:instrText>
            </w:r>
            <w:r w:rsidRPr="002D2164">
              <w:rPr>
                <w:noProof/>
                <w:webHidden/>
              </w:rPr>
            </w:r>
            <w:r w:rsidRPr="002D2164">
              <w:rPr>
                <w:noProof/>
                <w:webHidden/>
              </w:rPr>
              <w:fldChar w:fldCharType="separate"/>
            </w:r>
            <w:r w:rsidR="00971727">
              <w:rPr>
                <w:noProof/>
                <w:webHidden/>
              </w:rPr>
              <w:t>9</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8" w:history="1">
            <w:r w:rsidRPr="002D2164">
              <w:rPr>
                <w:rStyle w:val="Hiperhivatkozs"/>
                <w:noProof/>
              </w:rPr>
              <w:t>3.4.</w:t>
            </w:r>
            <w:r w:rsidRPr="002D2164">
              <w:rPr>
                <w:rFonts w:asciiTheme="minorHAnsi" w:eastAsiaTheme="minorEastAsia" w:hAnsiTheme="minorHAnsi" w:cstheme="minorBidi"/>
                <w:noProof/>
                <w:sz w:val="22"/>
                <w:szCs w:val="22"/>
              </w:rPr>
              <w:tab/>
            </w:r>
            <w:r w:rsidRPr="002D2164">
              <w:rPr>
                <w:rStyle w:val="Hiperhivatkozs"/>
                <w:noProof/>
              </w:rPr>
              <w:t>Átláthatósági nyilatkozat</w:t>
            </w:r>
            <w:r w:rsidRPr="002D2164">
              <w:rPr>
                <w:noProof/>
                <w:webHidden/>
              </w:rPr>
              <w:tab/>
            </w:r>
            <w:r w:rsidRPr="002D2164">
              <w:rPr>
                <w:noProof/>
                <w:webHidden/>
              </w:rPr>
              <w:fldChar w:fldCharType="begin"/>
            </w:r>
            <w:r w:rsidRPr="002D2164">
              <w:rPr>
                <w:noProof/>
                <w:webHidden/>
              </w:rPr>
              <w:instrText xml:space="preserve"> PAGEREF _Toc508618938 \h </w:instrText>
            </w:r>
            <w:r w:rsidRPr="002D2164">
              <w:rPr>
                <w:noProof/>
                <w:webHidden/>
              </w:rPr>
            </w:r>
            <w:r w:rsidRPr="002D2164">
              <w:rPr>
                <w:noProof/>
                <w:webHidden/>
              </w:rPr>
              <w:fldChar w:fldCharType="separate"/>
            </w:r>
            <w:r w:rsidR="00971727">
              <w:rPr>
                <w:noProof/>
                <w:webHidden/>
              </w:rPr>
              <w:t>11</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39" w:history="1">
            <w:r w:rsidRPr="002D2164">
              <w:rPr>
                <w:rStyle w:val="Hiperhivatkozs"/>
                <w:noProof/>
              </w:rPr>
              <w:t>3.5.</w:t>
            </w:r>
            <w:r w:rsidRPr="002D2164">
              <w:rPr>
                <w:rFonts w:asciiTheme="minorHAnsi" w:eastAsiaTheme="minorEastAsia" w:hAnsiTheme="minorHAnsi" w:cstheme="minorBidi"/>
                <w:noProof/>
                <w:sz w:val="22"/>
                <w:szCs w:val="22"/>
              </w:rPr>
              <w:tab/>
            </w:r>
            <w:r w:rsidRPr="002D2164">
              <w:rPr>
                <w:rStyle w:val="Hiperhivatkozs"/>
                <w:noProof/>
              </w:rPr>
              <w:t>Összeférhetetlenségi nyilatkozat</w:t>
            </w:r>
            <w:r w:rsidRPr="002D2164">
              <w:rPr>
                <w:noProof/>
                <w:webHidden/>
              </w:rPr>
              <w:tab/>
            </w:r>
            <w:r w:rsidRPr="002D2164">
              <w:rPr>
                <w:noProof/>
                <w:webHidden/>
              </w:rPr>
              <w:fldChar w:fldCharType="begin"/>
            </w:r>
            <w:r w:rsidRPr="002D2164">
              <w:rPr>
                <w:noProof/>
                <w:webHidden/>
              </w:rPr>
              <w:instrText xml:space="preserve"> PAGEREF _Toc508618939 \h </w:instrText>
            </w:r>
            <w:r w:rsidRPr="002D2164">
              <w:rPr>
                <w:noProof/>
                <w:webHidden/>
              </w:rPr>
            </w:r>
            <w:r w:rsidRPr="002D2164">
              <w:rPr>
                <w:noProof/>
                <w:webHidden/>
              </w:rPr>
              <w:fldChar w:fldCharType="separate"/>
            </w:r>
            <w:r w:rsidR="00971727">
              <w:rPr>
                <w:noProof/>
                <w:webHidden/>
              </w:rPr>
              <w:t>13</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40" w:history="1">
            <w:r w:rsidRPr="002D2164">
              <w:rPr>
                <w:rStyle w:val="Hiperhivatkozs"/>
                <w:noProof/>
              </w:rPr>
              <w:t>3.6.</w:t>
            </w:r>
            <w:r w:rsidRPr="002D2164">
              <w:rPr>
                <w:rFonts w:asciiTheme="minorHAnsi" w:eastAsiaTheme="minorEastAsia" w:hAnsiTheme="minorHAnsi" w:cstheme="minorBidi"/>
                <w:noProof/>
                <w:sz w:val="22"/>
                <w:szCs w:val="22"/>
              </w:rPr>
              <w:tab/>
            </w:r>
            <w:r w:rsidRPr="002D2164">
              <w:rPr>
                <w:rStyle w:val="Hiperhivatkozs"/>
                <w:noProof/>
              </w:rPr>
              <w:t>Nyilatkozat az alkalmassági követelményeknek való megfelelőségről</w:t>
            </w:r>
            <w:r w:rsidRPr="002D2164">
              <w:rPr>
                <w:noProof/>
                <w:webHidden/>
              </w:rPr>
              <w:tab/>
            </w:r>
            <w:r w:rsidRPr="002D2164">
              <w:rPr>
                <w:noProof/>
                <w:webHidden/>
              </w:rPr>
              <w:fldChar w:fldCharType="begin"/>
            </w:r>
            <w:r w:rsidRPr="002D2164">
              <w:rPr>
                <w:noProof/>
                <w:webHidden/>
              </w:rPr>
              <w:instrText xml:space="preserve"> PAGEREF _Toc508618940 \h </w:instrText>
            </w:r>
            <w:r w:rsidRPr="002D2164">
              <w:rPr>
                <w:noProof/>
                <w:webHidden/>
              </w:rPr>
            </w:r>
            <w:r w:rsidRPr="002D2164">
              <w:rPr>
                <w:noProof/>
                <w:webHidden/>
              </w:rPr>
              <w:fldChar w:fldCharType="separate"/>
            </w:r>
            <w:r w:rsidR="00971727">
              <w:rPr>
                <w:noProof/>
                <w:webHidden/>
              </w:rPr>
              <w:t>14</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41" w:history="1">
            <w:r w:rsidRPr="002D2164">
              <w:rPr>
                <w:rStyle w:val="Hiperhivatkozs"/>
                <w:noProof/>
              </w:rPr>
              <w:t>3.7.</w:t>
            </w:r>
            <w:r w:rsidRPr="002D2164">
              <w:rPr>
                <w:rFonts w:asciiTheme="minorHAnsi" w:eastAsiaTheme="minorEastAsia" w:hAnsiTheme="minorHAnsi" w:cstheme="minorBidi"/>
                <w:noProof/>
                <w:sz w:val="22"/>
                <w:szCs w:val="22"/>
              </w:rPr>
              <w:tab/>
            </w:r>
            <w:r w:rsidRPr="002D2164">
              <w:rPr>
                <w:rStyle w:val="Hiperhivatkozs"/>
                <w:noProof/>
              </w:rPr>
              <w:t>Nyilatkozat a Kbt. 66. § (4) bekezdése alapján (Kkv szerinti minősítés)</w:t>
            </w:r>
            <w:r w:rsidRPr="002D2164">
              <w:rPr>
                <w:noProof/>
                <w:webHidden/>
              </w:rPr>
              <w:tab/>
            </w:r>
            <w:r w:rsidRPr="002D2164">
              <w:rPr>
                <w:noProof/>
                <w:webHidden/>
              </w:rPr>
              <w:fldChar w:fldCharType="begin"/>
            </w:r>
            <w:r w:rsidRPr="002D2164">
              <w:rPr>
                <w:noProof/>
                <w:webHidden/>
              </w:rPr>
              <w:instrText xml:space="preserve"> PAGEREF _Toc508618941 \h </w:instrText>
            </w:r>
            <w:r w:rsidRPr="002D2164">
              <w:rPr>
                <w:noProof/>
                <w:webHidden/>
              </w:rPr>
            </w:r>
            <w:r w:rsidRPr="002D2164">
              <w:rPr>
                <w:noProof/>
                <w:webHidden/>
              </w:rPr>
              <w:fldChar w:fldCharType="separate"/>
            </w:r>
            <w:r w:rsidR="00971727">
              <w:rPr>
                <w:noProof/>
                <w:webHidden/>
              </w:rPr>
              <w:t>15</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42" w:history="1">
            <w:r w:rsidRPr="002D2164">
              <w:rPr>
                <w:rStyle w:val="Hiperhivatkozs"/>
                <w:noProof/>
              </w:rPr>
              <w:t>3.8.</w:t>
            </w:r>
            <w:r w:rsidRPr="002D2164">
              <w:rPr>
                <w:rFonts w:asciiTheme="minorHAnsi" w:eastAsiaTheme="minorEastAsia" w:hAnsiTheme="minorHAnsi" w:cstheme="minorBidi"/>
                <w:noProof/>
                <w:sz w:val="22"/>
                <w:szCs w:val="22"/>
              </w:rPr>
              <w:tab/>
            </w:r>
            <w:r w:rsidRPr="002D2164">
              <w:rPr>
                <w:rStyle w:val="Hiperhivatkozs"/>
                <w:noProof/>
              </w:rPr>
              <w:t>Adatlap a részvételre jelentkezőre/ alvállalkozóra/ az alkalmasság igazolásában részt vevő szervezetre vonatkozó általános információkról</w:t>
            </w:r>
            <w:r w:rsidRPr="002D2164">
              <w:rPr>
                <w:noProof/>
                <w:webHidden/>
              </w:rPr>
              <w:tab/>
            </w:r>
            <w:r w:rsidRPr="002D2164">
              <w:rPr>
                <w:noProof/>
                <w:webHidden/>
              </w:rPr>
              <w:fldChar w:fldCharType="begin"/>
            </w:r>
            <w:r w:rsidRPr="002D2164">
              <w:rPr>
                <w:noProof/>
                <w:webHidden/>
              </w:rPr>
              <w:instrText xml:space="preserve"> PAGEREF _Toc508618942 \h </w:instrText>
            </w:r>
            <w:r w:rsidRPr="002D2164">
              <w:rPr>
                <w:noProof/>
                <w:webHidden/>
              </w:rPr>
            </w:r>
            <w:r w:rsidRPr="002D2164">
              <w:rPr>
                <w:noProof/>
                <w:webHidden/>
              </w:rPr>
              <w:fldChar w:fldCharType="separate"/>
            </w:r>
            <w:r w:rsidR="00971727">
              <w:rPr>
                <w:noProof/>
                <w:webHidden/>
              </w:rPr>
              <w:t>16</w:t>
            </w:r>
            <w:r w:rsidRPr="002D2164">
              <w:rPr>
                <w:noProof/>
                <w:webHidden/>
              </w:rPr>
              <w:fldChar w:fldCharType="end"/>
            </w:r>
          </w:hyperlink>
        </w:p>
        <w:p w:rsidR="002D2164" w:rsidRPr="002D2164" w:rsidRDefault="002D2164">
          <w:pPr>
            <w:pStyle w:val="TJ1"/>
            <w:tabs>
              <w:tab w:val="left" w:pos="660"/>
              <w:tab w:val="right" w:leader="dot" w:pos="9062"/>
            </w:tabs>
            <w:rPr>
              <w:rFonts w:asciiTheme="minorHAnsi" w:eastAsiaTheme="minorEastAsia" w:hAnsiTheme="minorHAnsi" w:cstheme="minorBidi"/>
              <w:noProof/>
              <w:sz w:val="22"/>
              <w:szCs w:val="22"/>
            </w:rPr>
          </w:pPr>
          <w:hyperlink w:anchor="_Toc508618943" w:history="1">
            <w:r w:rsidRPr="002D2164">
              <w:rPr>
                <w:rStyle w:val="Hiperhivatkozs"/>
                <w:noProof/>
                <w:lang w:eastAsia="x-none"/>
              </w:rPr>
              <w:t>3.9.</w:t>
            </w:r>
            <w:r w:rsidRPr="002D2164">
              <w:rPr>
                <w:rFonts w:asciiTheme="minorHAnsi" w:eastAsiaTheme="minorEastAsia" w:hAnsiTheme="minorHAnsi" w:cstheme="minorBidi"/>
                <w:noProof/>
                <w:sz w:val="22"/>
                <w:szCs w:val="22"/>
              </w:rPr>
              <w:tab/>
            </w:r>
            <w:r w:rsidRPr="002D2164">
              <w:rPr>
                <w:rStyle w:val="Hiperhivatkozs"/>
                <w:noProof/>
              </w:rPr>
              <w:t>Nyilatkozat a Kbt. 66. § (6) bekezdés a)–b) pontjai alapján</w:t>
            </w:r>
            <w:r w:rsidRPr="002D2164">
              <w:rPr>
                <w:noProof/>
                <w:webHidden/>
              </w:rPr>
              <w:tab/>
            </w:r>
            <w:r w:rsidRPr="002D2164">
              <w:rPr>
                <w:noProof/>
                <w:webHidden/>
              </w:rPr>
              <w:fldChar w:fldCharType="begin"/>
            </w:r>
            <w:r w:rsidRPr="002D2164">
              <w:rPr>
                <w:noProof/>
                <w:webHidden/>
              </w:rPr>
              <w:instrText xml:space="preserve"> PAGEREF _Toc508618943 \h </w:instrText>
            </w:r>
            <w:r w:rsidRPr="002D2164">
              <w:rPr>
                <w:noProof/>
                <w:webHidden/>
              </w:rPr>
            </w:r>
            <w:r w:rsidRPr="002D2164">
              <w:rPr>
                <w:noProof/>
                <w:webHidden/>
              </w:rPr>
              <w:fldChar w:fldCharType="separate"/>
            </w:r>
            <w:r w:rsidR="00971727">
              <w:rPr>
                <w:noProof/>
                <w:webHidden/>
              </w:rPr>
              <w:t>18</w:t>
            </w:r>
            <w:r w:rsidRPr="002D2164">
              <w:rPr>
                <w:noProof/>
                <w:webHidden/>
              </w:rPr>
              <w:fldChar w:fldCharType="end"/>
            </w:r>
          </w:hyperlink>
        </w:p>
        <w:p w:rsidR="002D2164" w:rsidRPr="002D2164" w:rsidRDefault="002D2164">
          <w:pPr>
            <w:pStyle w:val="TJ1"/>
            <w:tabs>
              <w:tab w:val="left" w:pos="880"/>
              <w:tab w:val="right" w:leader="dot" w:pos="9062"/>
            </w:tabs>
            <w:rPr>
              <w:rFonts w:asciiTheme="minorHAnsi" w:eastAsiaTheme="minorEastAsia" w:hAnsiTheme="minorHAnsi" w:cstheme="minorBidi"/>
              <w:noProof/>
              <w:sz w:val="22"/>
              <w:szCs w:val="22"/>
            </w:rPr>
          </w:pPr>
          <w:hyperlink w:anchor="_Toc508618944" w:history="1">
            <w:r w:rsidRPr="002D2164">
              <w:rPr>
                <w:rStyle w:val="Hiperhivatkozs"/>
                <w:noProof/>
              </w:rPr>
              <w:t>3.10.</w:t>
            </w:r>
            <w:r w:rsidRPr="002D2164">
              <w:rPr>
                <w:rFonts w:asciiTheme="minorHAnsi" w:eastAsiaTheme="minorEastAsia" w:hAnsiTheme="minorHAnsi" w:cstheme="minorBidi"/>
                <w:noProof/>
                <w:sz w:val="22"/>
                <w:szCs w:val="22"/>
              </w:rPr>
              <w:tab/>
            </w:r>
            <w:r w:rsidRPr="002D2164">
              <w:rPr>
                <w:rStyle w:val="Hiperhivatkozs"/>
                <w:noProof/>
              </w:rPr>
              <w:t>Nyilatkozat a Kbt. 65. § (7) bekezdése alapján</w:t>
            </w:r>
            <w:r w:rsidRPr="002D2164">
              <w:rPr>
                <w:noProof/>
                <w:webHidden/>
              </w:rPr>
              <w:tab/>
            </w:r>
            <w:r w:rsidRPr="002D2164">
              <w:rPr>
                <w:noProof/>
                <w:webHidden/>
              </w:rPr>
              <w:fldChar w:fldCharType="begin"/>
            </w:r>
            <w:r w:rsidRPr="002D2164">
              <w:rPr>
                <w:noProof/>
                <w:webHidden/>
              </w:rPr>
              <w:instrText xml:space="preserve"> PAGEREF _Toc508618944 \h </w:instrText>
            </w:r>
            <w:r w:rsidRPr="002D2164">
              <w:rPr>
                <w:noProof/>
                <w:webHidden/>
              </w:rPr>
            </w:r>
            <w:r w:rsidRPr="002D2164">
              <w:rPr>
                <w:noProof/>
                <w:webHidden/>
              </w:rPr>
              <w:fldChar w:fldCharType="separate"/>
            </w:r>
            <w:r w:rsidR="00971727">
              <w:rPr>
                <w:noProof/>
                <w:webHidden/>
              </w:rPr>
              <w:t>19</w:t>
            </w:r>
            <w:r w:rsidRPr="002D2164">
              <w:rPr>
                <w:noProof/>
                <w:webHidden/>
              </w:rPr>
              <w:fldChar w:fldCharType="end"/>
            </w:r>
          </w:hyperlink>
        </w:p>
        <w:p w:rsidR="002D2164" w:rsidRPr="002D2164" w:rsidRDefault="002D2164">
          <w:pPr>
            <w:pStyle w:val="TJ1"/>
            <w:tabs>
              <w:tab w:val="left" w:pos="880"/>
              <w:tab w:val="right" w:leader="dot" w:pos="9062"/>
            </w:tabs>
            <w:rPr>
              <w:rFonts w:asciiTheme="minorHAnsi" w:eastAsiaTheme="minorEastAsia" w:hAnsiTheme="minorHAnsi" w:cstheme="minorBidi"/>
              <w:noProof/>
              <w:sz w:val="22"/>
              <w:szCs w:val="22"/>
            </w:rPr>
          </w:pPr>
          <w:hyperlink w:anchor="_Toc508618945" w:history="1">
            <w:r w:rsidRPr="002D2164">
              <w:rPr>
                <w:rStyle w:val="Hiperhivatkozs"/>
                <w:noProof/>
              </w:rPr>
              <w:t>3.11.</w:t>
            </w:r>
            <w:r w:rsidRPr="002D2164">
              <w:rPr>
                <w:rFonts w:asciiTheme="minorHAnsi" w:eastAsiaTheme="minorEastAsia" w:hAnsiTheme="minorHAnsi" w:cstheme="minorBidi"/>
                <w:noProof/>
                <w:sz w:val="22"/>
                <w:szCs w:val="22"/>
              </w:rPr>
              <w:tab/>
            </w:r>
            <w:r w:rsidRPr="002D2164">
              <w:rPr>
                <w:rStyle w:val="Hiperhivatkozs"/>
                <w:noProof/>
              </w:rPr>
              <w:t>Nyilatkozat változásbejegyzési eljárással kapcsolatban</w:t>
            </w:r>
            <w:r w:rsidRPr="002D2164">
              <w:rPr>
                <w:noProof/>
                <w:webHidden/>
              </w:rPr>
              <w:tab/>
            </w:r>
            <w:r w:rsidRPr="002D2164">
              <w:rPr>
                <w:noProof/>
                <w:webHidden/>
              </w:rPr>
              <w:fldChar w:fldCharType="begin"/>
            </w:r>
            <w:r w:rsidRPr="002D2164">
              <w:rPr>
                <w:noProof/>
                <w:webHidden/>
              </w:rPr>
              <w:instrText xml:space="preserve"> PAGEREF _Toc508618945 \h </w:instrText>
            </w:r>
            <w:r w:rsidRPr="002D2164">
              <w:rPr>
                <w:noProof/>
                <w:webHidden/>
              </w:rPr>
            </w:r>
            <w:r w:rsidRPr="002D2164">
              <w:rPr>
                <w:noProof/>
                <w:webHidden/>
              </w:rPr>
              <w:fldChar w:fldCharType="separate"/>
            </w:r>
            <w:r w:rsidR="00971727">
              <w:rPr>
                <w:noProof/>
                <w:webHidden/>
              </w:rPr>
              <w:t>20</w:t>
            </w:r>
            <w:r w:rsidRPr="002D2164">
              <w:rPr>
                <w:noProof/>
                <w:webHidden/>
              </w:rPr>
              <w:fldChar w:fldCharType="end"/>
            </w:r>
          </w:hyperlink>
        </w:p>
        <w:p w:rsidR="002D2164" w:rsidRPr="002D2164" w:rsidRDefault="002D2164">
          <w:pPr>
            <w:pStyle w:val="TJ1"/>
            <w:tabs>
              <w:tab w:val="left" w:pos="880"/>
              <w:tab w:val="right" w:leader="dot" w:pos="9062"/>
            </w:tabs>
            <w:rPr>
              <w:rFonts w:asciiTheme="minorHAnsi" w:eastAsiaTheme="minorEastAsia" w:hAnsiTheme="minorHAnsi" w:cstheme="minorBidi"/>
              <w:noProof/>
              <w:sz w:val="22"/>
              <w:szCs w:val="22"/>
            </w:rPr>
          </w:pPr>
          <w:hyperlink w:anchor="_Toc508618946" w:history="1">
            <w:r w:rsidRPr="002D2164">
              <w:rPr>
                <w:rStyle w:val="Hiperhivatkozs"/>
                <w:noProof/>
              </w:rPr>
              <w:t>3.12.</w:t>
            </w:r>
            <w:r w:rsidRPr="002D2164">
              <w:rPr>
                <w:rFonts w:asciiTheme="minorHAnsi" w:eastAsiaTheme="minorEastAsia" w:hAnsiTheme="minorHAnsi" w:cstheme="minorBidi"/>
                <w:noProof/>
                <w:sz w:val="22"/>
                <w:szCs w:val="22"/>
              </w:rPr>
              <w:tab/>
            </w:r>
            <w:r w:rsidRPr="002D2164">
              <w:rPr>
                <w:rStyle w:val="Hiperhivatkozs"/>
                <w:noProof/>
              </w:rPr>
              <w:t>Nyilatkozat a fordítás megfelelőségéért való felelősségvállalásról</w:t>
            </w:r>
            <w:r w:rsidRPr="002D2164">
              <w:rPr>
                <w:noProof/>
                <w:webHidden/>
              </w:rPr>
              <w:tab/>
            </w:r>
            <w:r w:rsidRPr="002D2164">
              <w:rPr>
                <w:noProof/>
                <w:webHidden/>
              </w:rPr>
              <w:fldChar w:fldCharType="begin"/>
            </w:r>
            <w:r w:rsidRPr="002D2164">
              <w:rPr>
                <w:noProof/>
                <w:webHidden/>
              </w:rPr>
              <w:instrText xml:space="preserve"> PAGEREF _Toc508618946 \h </w:instrText>
            </w:r>
            <w:r w:rsidRPr="002D2164">
              <w:rPr>
                <w:noProof/>
                <w:webHidden/>
              </w:rPr>
            </w:r>
            <w:r w:rsidRPr="002D2164">
              <w:rPr>
                <w:noProof/>
                <w:webHidden/>
              </w:rPr>
              <w:fldChar w:fldCharType="separate"/>
            </w:r>
            <w:r w:rsidR="00971727">
              <w:rPr>
                <w:noProof/>
                <w:webHidden/>
              </w:rPr>
              <w:t>21</w:t>
            </w:r>
            <w:r w:rsidRPr="002D2164">
              <w:rPr>
                <w:noProof/>
                <w:webHidden/>
              </w:rPr>
              <w:fldChar w:fldCharType="end"/>
            </w:r>
          </w:hyperlink>
        </w:p>
        <w:p w:rsidR="002D2164" w:rsidRPr="002D2164" w:rsidRDefault="002D2164">
          <w:pPr>
            <w:pStyle w:val="TJ1"/>
            <w:tabs>
              <w:tab w:val="right" w:leader="dot" w:pos="9062"/>
            </w:tabs>
            <w:rPr>
              <w:rFonts w:asciiTheme="minorHAnsi" w:eastAsiaTheme="minorEastAsia" w:hAnsiTheme="minorHAnsi" w:cstheme="minorBidi"/>
              <w:noProof/>
              <w:sz w:val="22"/>
              <w:szCs w:val="22"/>
            </w:rPr>
          </w:pPr>
          <w:hyperlink w:anchor="_Toc508618947" w:history="1">
            <w:r w:rsidRPr="002D2164">
              <w:rPr>
                <w:rStyle w:val="Hiperhivatkozs"/>
                <w:noProof/>
              </w:rPr>
              <w:t>AZ IGAZOLÁS BENYÚJTÁSÁRA FELHÍVOTT AJÁNLATTEVŐ NYILATKOZATAI</w:t>
            </w:r>
            <w:r w:rsidRPr="002D2164">
              <w:rPr>
                <w:noProof/>
                <w:webHidden/>
              </w:rPr>
              <w:tab/>
            </w:r>
            <w:r w:rsidRPr="002D2164">
              <w:rPr>
                <w:noProof/>
                <w:webHidden/>
              </w:rPr>
              <w:fldChar w:fldCharType="begin"/>
            </w:r>
            <w:r w:rsidRPr="002D2164">
              <w:rPr>
                <w:noProof/>
                <w:webHidden/>
              </w:rPr>
              <w:instrText xml:space="preserve"> PAGEREF _Toc508618947 \h </w:instrText>
            </w:r>
            <w:r w:rsidRPr="002D2164">
              <w:rPr>
                <w:noProof/>
                <w:webHidden/>
              </w:rPr>
            </w:r>
            <w:r w:rsidRPr="002D2164">
              <w:rPr>
                <w:noProof/>
                <w:webHidden/>
              </w:rPr>
              <w:fldChar w:fldCharType="separate"/>
            </w:r>
            <w:r w:rsidR="00971727">
              <w:rPr>
                <w:noProof/>
                <w:webHidden/>
              </w:rPr>
              <w:t>22</w:t>
            </w:r>
            <w:r w:rsidRPr="002D2164">
              <w:rPr>
                <w:noProof/>
                <w:webHidden/>
              </w:rPr>
              <w:fldChar w:fldCharType="end"/>
            </w:r>
          </w:hyperlink>
        </w:p>
        <w:p w:rsidR="002D2164" w:rsidRPr="002D2164" w:rsidRDefault="002D2164">
          <w:pPr>
            <w:pStyle w:val="TJ2"/>
            <w:tabs>
              <w:tab w:val="right" w:leader="dot" w:pos="9062"/>
            </w:tabs>
            <w:rPr>
              <w:rFonts w:asciiTheme="minorHAnsi" w:eastAsiaTheme="minorEastAsia" w:hAnsiTheme="minorHAnsi" w:cstheme="minorBidi"/>
              <w:noProof/>
              <w:sz w:val="22"/>
              <w:szCs w:val="22"/>
            </w:rPr>
          </w:pPr>
          <w:hyperlink w:anchor="_Toc508618948" w:history="1">
            <w:r w:rsidRPr="002D2164">
              <w:rPr>
                <w:rStyle w:val="Hiperhivatkozs"/>
                <w:rFonts w:ascii="Georgia" w:hAnsi="Georgia"/>
                <w:noProof/>
              </w:rPr>
              <w:t>M.1.) A referenciaigazolás minimális adattartalma</w:t>
            </w:r>
            <w:r w:rsidRPr="002D2164">
              <w:rPr>
                <w:noProof/>
                <w:webHidden/>
              </w:rPr>
              <w:tab/>
            </w:r>
            <w:r w:rsidRPr="002D2164">
              <w:rPr>
                <w:noProof/>
                <w:webHidden/>
              </w:rPr>
              <w:fldChar w:fldCharType="begin"/>
            </w:r>
            <w:r w:rsidRPr="002D2164">
              <w:rPr>
                <w:noProof/>
                <w:webHidden/>
              </w:rPr>
              <w:instrText xml:space="preserve"> PAGEREF _Toc508618948 \h </w:instrText>
            </w:r>
            <w:r w:rsidRPr="002D2164">
              <w:rPr>
                <w:noProof/>
                <w:webHidden/>
              </w:rPr>
            </w:r>
            <w:r w:rsidRPr="002D2164">
              <w:rPr>
                <w:noProof/>
                <w:webHidden/>
              </w:rPr>
              <w:fldChar w:fldCharType="separate"/>
            </w:r>
            <w:r w:rsidR="00971727">
              <w:rPr>
                <w:noProof/>
                <w:webHidden/>
              </w:rPr>
              <w:t>23</w:t>
            </w:r>
            <w:r w:rsidRPr="002D2164">
              <w:rPr>
                <w:noProof/>
                <w:webHidden/>
              </w:rPr>
              <w:fldChar w:fldCharType="end"/>
            </w:r>
          </w:hyperlink>
        </w:p>
        <w:p w:rsidR="002D2164" w:rsidRPr="002D2164" w:rsidRDefault="002D2164">
          <w:pPr>
            <w:pStyle w:val="TJ2"/>
            <w:tabs>
              <w:tab w:val="right" w:leader="dot" w:pos="9062"/>
            </w:tabs>
            <w:rPr>
              <w:rFonts w:asciiTheme="minorHAnsi" w:eastAsiaTheme="minorEastAsia" w:hAnsiTheme="minorHAnsi" w:cstheme="minorBidi"/>
              <w:noProof/>
              <w:sz w:val="22"/>
              <w:szCs w:val="22"/>
            </w:rPr>
          </w:pPr>
          <w:hyperlink w:anchor="_Toc508618949" w:history="1">
            <w:r w:rsidRPr="002D2164">
              <w:rPr>
                <w:rStyle w:val="Hiperhivatkozs"/>
                <w:rFonts w:ascii="Georgia" w:hAnsi="Georgia"/>
                <w:noProof/>
              </w:rPr>
              <w:t>M.2.1.) Nyilatkozat a teljesítésbe bevonni kívánt szakember megnevezéséről</w:t>
            </w:r>
            <w:r w:rsidRPr="002D2164">
              <w:rPr>
                <w:noProof/>
                <w:webHidden/>
              </w:rPr>
              <w:tab/>
            </w:r>
            <w:r w:rsidRPr="002D2164">
              <w:rPr>
                <w:noProof/>
                <w:webHidden/>
              </w:rPr>
              <w:fldChar w:fldCharType="begin"/>
            </w:r>
            <w:r w:rsidRPr="002D2164">
              <w:rPr>
                <w:noProof/>
                <w:webHidden/>
              </w:rPr>
              <w:instrText xml:space="preserve"> PAGEREF _Toc508618949 \h </w:instrText>
            </w:r>
            <w:r w:rsidRPr="002D2164">
              <w:rPr>
                <w:noProof/>
                <w:webHidden/>
              </w:rPr>
            </w:r>
            <w:r w:rsidRPr="002D2164">
              <w:rPr>
                <w:noProof/>
                <w:webHidden/>
              </w:rPr>
              <w:fldChar w:fldCharType="separate"/>
            </w:r>
            <w:r w:rsidR="00971727">
              <w:rPr>
                <w:noProof/>
                <w:webHidden/>
              </w:rPr>
              <w:t>24</w:t>
            </w:r>
            <w:r w:rsidRPr="002D2164">
              <w:rPr>
                <w:noProof/>
                <w:webHidden/>
              </w:rPr>
              <w:fldChar w:fldCharType="end"/>
            </w:r>
          </w:hyperlink>
        </w:p>
        <w:p w:rsidR="002D2164" w:rsidRPr="002D2164" w:rsidRDefault="002D2164">
          <w:pPr>
            <w:pStyle w:val="TJ2"/>
            <w:tabs>
              <w:tab w:val="right" w:leader="dot" w:pos="9062"/>
            </w:tabs>
            <w:rPr>
              <w:rFonts w:asciiTheme="minorHAnsi" w:eastAsiaTheme="minorEastAsia" w:hAnsiTheme="minorHAnsi" w:cstheme="minorBidi"/>
              <w:noProof/>
              <w:sz w:val="22"/>
              <w:szCs w:val="22"/>
            </w:rPr>
          </w:pPr>
          <w:hyperlink w:anchor="_Toc508618950" w:history="1">
            <w:r w:rsidRPr="002D2164">
              <w:rPr>
                <w:rStyle w:val="Hiperhivatkozs"/>
                <w:rFonts w:ascii="Georgia" w:hAnsi="Georgia"/>
                <w:noProof/>
              </w:rPr>
              <w:t>M.2.2.) Szakember kötelezettségvállaló nyilatkozata</w:t>
            </w:r>
            <w:r w:rsidRPr="002D2164">
              <w:rPr>
                <w:noProof/>
                <w:webHidden/>
              </w:rPr>
              <w:tab/>
            </w:r>
            <w:r w:rsidRPr="002D2164">
              <w:rPr>
                <w:noProof/>
                <w:webHidden/>
              </w:rPr>
              <w:fldChar w:fldCharType="begin"/>
            </w:r>
            <w:r w:rsidRPr="002D2164">
              <w:rPr>
                <w:noProof/>
                <w:webHidden/>
              </w:rPr>
              <w:instrText xml:space="preserve"> PAGEREF _Toc508618950 \h </w:instrText>
            </w:r>
            <w:r w:rsidRPr="002D2164">
              <w:rPr>
                <w:noProof/>
                <w:webHidden/>
              </w:rPr>
            </w:r>
            <w:r w:rsidRPr="002D2164">
              <w:rPr>
                <w:noProof/>
                <w:webHidden/>
              </w:rPr>
              <w:fldChar w:fldCharType="separate"/>
            </w:r>
            <w:r w:rsidR="00971727">
              <w:rPr>
                <w:noProof/>
                <w:webHidden/>
              </w:rPr>
              <w:t>25</w:t>
            </w:r>
            <w:r w:rsidRPr="002D2164">
              <w:rPr>
                <w:noProof/>
                <w:webHidden/>
              </w:rPr>
              <w:fldChar w:fldCharType="end"/>
            </w:r>
          </w:hyperlink>
        </w:p>
        <w:p w:rsidR="002D2164" w:rsidRDefault="002D2164">
          <w:pPr>
            <w:pStyle w:val="TJ1"/>
            <w:tabs>
              <w:tab w:val="right" w:leader="dot" w:pos="9062"/>
            </w:tabs>
            <w:rPr>
              <w:rFonts w:asciiTheme="minorHAnsi" w:eastAsiaTheme="minorEastAsia" w:hAnsiTheme="minorHAnsi" w:cstheme="minorBidi"/>
              <w:noProof/>
              <w:sz w:val="22"/>
              <w:szCs w:val="22"/>
            </w:rPr>
          </w:pPr>
          <w:hyperlink w:anchor="_Toc508618951" w:history="1">
            <w:r w:rsidRPr="002D2164">
              <w:rPr>
                <w:rStyle w:val="Hiperhivatkozs"/>
                <w:noProof/>
              </w:rPr>
              <w:t>4. Szerződésterve</w:t>
            </w:r>
            <w:r w:rsidRPr="002D2164">
              <w:rPr>
                <w:rStyle w:val="Hiperhivatkozs"/>
                <w:noProof/>
              </w:rPr>
              <w:t>z</w:t>
            </w:r>
            <w:r w:rsidRPr="002D2164">
              <w:rPr>
                <w:rStyle w:val="Hiperhivatkozs"/>
                <w:noProof/>
              </w:rPr>
              <w:t>et</w:t>
            </w:r>
            <w:r w:rsidRPr="002D2164">
              <w:rPr>
                <w:noProof/>
                <w:webHidden/>
              </w:rPr>
              <w:tab/>
            </w:r>
            <w:r w:rsidRPr="002D2164">
              <w:rPr>
                <w:noProof/>
                <w:webHidden/>
              </w:rPr>
              <w:fldChar w:fldCharType="begin"/>
            </w:r>
            <w:r w:rsidRPr="002D2164">
              <w:rPr>
                <w:noProof/>
                <w:webHidden/>
              </w:rPr>
              <w:instrText xml:space="preserve"> PAGEREF _Toc508618951 \h </w:instrText>
            </w:r>
            <w:r w:rsidRPr="002D2164">
              <w:rPr>
                <w:noProof/>
                <w:webHidden/>
              </w:rPr>
            </w:r>
            <w:r w:rsidRPr="002D2164">
              <w:rPr>
                <w:noProof/>
                <w:webHidden/>
              </w:rPr>
              <w:fldChar w:fldCharType="separate"/>
            </w:r>
            <w:r w:rsidR="00971727">
              <w:rPr>
                <w:noProof/>
                <w:webHidden/>
              </w:rPr>
              <w:t>26</w:t>
            </w:r>
            <w:r w:rsidRPr="002D2164">
              <w:rPr>
                <w:noProof/>
                <w:webHidden/>
              </w:rPr>
              <w:fldChar w:fldCharType="end"/>
            </w:r>
          </w:hyperlink>
        </w:p>
        <w:p w:rsidR="002D2164" w:rsidRDefault="002D2164">
          <w:pPr>
            <w:pStyle w:val="TJ1"/>
            <w:tabs>
              <w:tab w:val="right" w:leader="dot" w:pos="9062"/>
            </w:tabs>
            <w:rPr>
              <w:rFonts w:asciiTheme="minorHAnsi" w:eastAsiaTheme="minorEastAsia" w:hAnsiTheme="minorHAnsi" w:cstheme="minorBidi"/>
              <w:noProof/>
              <w:sz w:val="22"/>
              <w:szCs w:val="22"/>
            </w:rPr>
          </w:pPr>
          <w:hyperlink w:anchor="_Toc508618952" w:history="1">
            <w:r w:rsidRPr="00986226">
              <w:rPr>
                <w:rStyle w:val="Hiperhivatkozs"/>
                <w:noProof/>
              </w:rPr>
              <w:t>5. KÖZBESZERZÉSI MŰSZAKI LEÍRÁS</w:t>
            </w:r>
            <w:r>
              <w:rPr>
                <w:noProof/>
                <w:webHidden/>
              </w:rPr>
              <w:tab/>
            </w:r>
            <w:r>
              <w:rPr>
                <w:noProof/>
                <w:webHidden/>
              </w:rPr>
              <w:fldChar w:fldCharType="begin"/>
            </w:r>
            <w:r>
              <w:rPr>
                <w:noProof/>
                <w:webHidden/>
              </w:rPr>
              <w:instrText xml:space="preserve"> PAGEREF _Toc508618952 \h </w:instrText>
            </w:r>
            <w:r>
              <w:rPr>
                <w:noProof/>
                <w:webHidden/>
              </w:rPr>
            </w:r>
            <w:r>
              <w:rPr>
                <w:noProof/>
                <w:webHidden/>
              </w:rPr>
              <w:fldChar w:fldCharType="separate"/>
            </w:r>
            <w:r w:rsidR="00971727">
              <w:rPr>
                <w:noProof/>
                <w:webHidden/>
              </w:rPr>
              <w:t>27</w:t>
            </w:r>
            <w:r>
              <w:rPr>
                <w:noProof/>
                <w:webHidden/>
              </w:rPr>
              <w:fldChar w:fldCharType="end"/>
            </w:r>
          </w:hyperlink>
        </w:p>
        <w:p w:rsidR="003E6847" w:rsidRPr="007476C1" w:rsidRDefault="003E6847" w:rsidP="003E6847">
          <w:pPr>
            <w:rPr>
              <w:rFonts w:ascii="Georgia" w:hAnsi="Georgia"/>
            </w:rPr>
          </w:pPr>
          <w:r w:rsidRPr="007476C1">
            <w:rPr>
              <w:rFonts w:ascii="Georgia" w:hAnsi="Georgia"/>
              <w:bCs/>
            </w:rPr>
            <w:fldChar w:fldCharType="end"/>
          </w:r>
        </w:p>
      </w:sdtContent>
    </w:sdt>
    <w:p w:rsidR="003E6847" w:rsidRPr="00BF26CC" w:rsidRDefault="003E6847" w:rsidP="003E6847">
      <w:pPr>
        <w:spacing w:after="160" w:line="259" w:lineRule="auto"/>
        <w:rPr>
          <w:rFonts w:ascii="Georgia" w:hAnsi="Georgia"/>
          <w:smallCaps/>
        </w:rPr>
      </w:pPr>
      <w:r w:rsidRPr="00BF26CC">
        <w:rPr>
          <w:rFonts w:ascii="Georgia" w:hAnsi="Georgia"/>
          <w:smallCaps/>
        </w:rPr>
        <w:br w:type="page"/>
      </w:r>
    </w:p>
    <w:p w:rsidR="003E6847" w:rsidRPr="00D16EBB" w:rsidRDefault="00325D25" w:rsidP="003E6847">
      <w:pPr>
        <w:pStyle w:val="Cmsor1"/>
        <w:numPr>
          <w:ilvl w:val="0"/>
          <w:numId w:val="4"/>
        </w:numPr>
      </w:pPr>
      <w:bookmarkStart w:id="1" w:name="_Toc508618928"/>
      <w:r w:rsidRPr="00D16EBB">
        <w:lastRenderedPageBreak/>
        <w:t>A RÉSZVÉTELI JELENTKEZÉS ELKÉSZÍTÉSÉVEL KAPCSOLATOS TUDNIVALÓK</w:t>
      </w:r>
      <w:bookmarkEnd w:id="1"/>
      <w:r w:rsidRPr="00D16EBB">
        <w:t xml:space="preserve"> </w:t>
      </w:r>
    </w:p>
    <w:p w:rsidR="003E6847" w:rsidRPr="00D16EBB" w:rsidRDefault="003E6847" w:rsidP="003E6847">
      <w:pPr>
        <w:jc w:val="center"/>
        <w:rPr>
          <w:rFonts w:ascii="Georgia" w:hAnsi="Georgia"/>
          <w:smallCaps/>
          <w:color w:val="000000"/>
        </w:rPr>
      </w:pPr>
    </w:p>
    <w:p w:rsidR="003E6847" w:rsidRPr="00D16EBB" w:rsidRDefault="003E6847" w:rsidP="003E6847">
      <w:pPr>
        <w:jc w:val="both"/>
        <w:rPr>
          <w:rFonts w:ascii="Georgia" w:hAnsi="Georgia"/>
          <w:smallCaps/>
          <w:color w:val="000000"/>
        </w:rPr>
      </w:pPr>
    </w:p>
    <w:p w:rsidR="003E6847" w:rsidRPr="00D16EBB" w:rsidRDefault="003E6847" w:rsidP="003E6847">
      <w:pPr>
        <w:pStyle w:val="Cmsor1"/>
        <w:numPr>
          <w:ilvl w:val="1"/>
          <w:numId w:val="4"/>
        </w:numPr>
        <w:jc w:val="both"/>
      </w:pPr>
      <w:bookmarkStart w:id="2" w:name="_Toc476569243"/>
      <w:bookmarkStart w:id="3" w:name="_Toc487543632"/>
      <w:bookmarkStart w:id="4" w:name="_Toc508618929"/>
      <w:r w:rsidRPr="00D16EBB">
        <w:t>Kapcsolattartás, kommunikáció</w:t>
      </w:r>
      <w:bookmarkEnd w:id="2"/>
      <w:bookmarkEnd w:id="3"/>
      <w:bookmarkEnd w:id="4"/>
    </w:p>
    <w:p w:rsidR="003E6847" w:rsidRPr="009A6CE8" w:rsidRDefault="003E6847" w:rsidP="003E6847">
      <w:pPr>
        <w:pStyle w:val="Listaszerbekezds"/>
        <w:numPr>
          <w:ilvl w:val="2"/>
          <w:numId w:val="4"/>
        </w:numPr>
        <w:ind w:left="1418" w:hanging="698"/>
        <w:contextualSpacing w:val="0"/>
        <w:jc w:val="both"/>
        <w:rPr>
          <w:rFonts w:ascii="Georgia" w:hAnsi="Georgia"/>
          <w:sz w:val="24"/>
          <w:szCs w:val="24"/>
        </w:rPr>
      </w:pPr>
      <w:r w:rsidRPr="00D16EBB">
        <w:rPr>
          <w:rFonts w:ascii="Georgia" w:hAnsi="Georgia"/>
          <w:sz w:val="24"/>
          <w:szCs w:val="24"/>
        </w:rPr>
        <w:t xml:space="preserve">A részvételi felhívásban feltüntetett telefonszám kizárólag technikai jellegű </w:t>
      </w:r>
      <w:r w:rsidRPr="009A6CE8">
        <w:rPr>
          <w:rFonts w:ascii="Georgia" w:hAnsi="Georgia"/>
          <w:sz w:val="24"/>
          <w:szCs w:val="24"/>
        </w:rPr>
        <w:t>ügyintézést szolgál, a részvételi jelentkezéssel kapcsolatos kérdéseket kizárólag írásban</w:t>
      </w:r>
      <w:r w:rsidR="00D16EBB" w:rsidRPr="009A6CE8">
        <w:rPr>
          <w:rFonts w:ascii="Georgia" w:hAnsi="Georgia"/>
          <w:sz w:val="24"/>
          <w:szCs w:val="24"/>
        </w:rPr>
        <w:t xml:space="preserve">, a +36 (1) 441-6497 telefax számon vagy – elektronikus aláírással – a </w:t>
      </w:r>
      <w:hyperlink r:id="rId8" w:history="1">
        <w:r w:rsidR="00D16EBB" w:rsidRPr="009A6CE8">
          <w:rPr>
            <w:rStyle w:val="Hiperhivatkozs"/>
            <w:rFonts w:ascii="Georgia" w:hAnsi="Georgia"/>
            <w:sz w:val="24"/>
            <w:szCs w:val="24"/>
          </w:rPr>
          <w:t>kozbeszerzes@prlament.hu</w:t>
        </w:r>
      </w:hyperlink>
      <w:r w:rsidR="00D16EBB" w:rsidRPr="009A6CE8">
        <w:rPr>
          <w:rFonts w:ascii="Georgia" w:hAnsi="Georgia"/>
          <w:sz w:val="24"/>
          <w:szCs w:val="24"/>
        </w:rPr>
        <w:t xml:space="preserve"> e-mail címen</w:t>
      </w:r>
      <w:r w:rsidRPr="009A6CE8">
        <w:rPr>
          <w:rFonts w:ascii="Georgia" w:hAnsi="Georgia"/>
          <w:sz w:val="24"/>
          <w:szCs w:val="24"/>
        </w:rPr>
        <w:t xml:space="preserve"> lehet feltenni.</w:t>
      </w:r>
    </w:p>
    <w:p w:rsidR="003E6847" w:rsidRPr="009A6CE8" w:rsidRDefault="00D16EBB" w:rsidP="003E6847">
      <w:pPr>
        <w:pStyle w:val="Listaszerbekezds"/>
        <w:numPr>
          <w:ilvl w:val="2"/>
          <w:numId w:val="4"/>
        </w:numPr>
        <w:ind w:left="1418" w:hanging="698"/>
        <w:contextualSpacing w:val="0"/>
        <w:jc w:val="both"/>
        <w:rPr>
          <w:rFonts w:ascii="Georgia" w:hAnsi="Georgia"/>
          <w:sz w:val="24"/>
          <w:szCs w:val="24"/>
        </w:rPr>
      </w:pPr>
      <w:r w:rsidRPr="009A6CE8">
        <w:rPr>
          <w:rFonts w:ascii="Georgia" w:hAnsi="Georgia"/>
          <w:sz w:val="24"/>
          <w:szCs w:val="24"/>
        </w:rPr>
        <w:t>Személyes kézbesítés</w:t>
      </w:r>
      <w:r w:rsidR="003E6847" w:rsidRPr="009A6CE8">
        <w:rPr>
          <w:rFonts w:ascii="Georgia" w:hAnsi="Georgia"/>
          <w:sz w:val="24"/>
          <w:szCs w:val="24"/>
        </w:rPr>
        <w:t xml:space="preserve"> esetén – a beléptetés érdekében – a kézbesítő személy </w:t>
      </w:r>
      <w:r w:rsidRPr="009A6CE8">
        <w:rPr>
          <w:rFonts w:ascii="Georgia" w:hAnsi="Georgia"/>
          <w:sz w:val="24"/>
          <w:szCs w:val="24"/>
        </w:rPr>
        <w:t xml:space="preserve">adatait </w:t>
      </w:r>
      <w:r w:rsidR="003E6847" w:rsidRPr="009A6CE8">
        <w:rPr>
          <w:rFonts w:ascii="Georgia" w:hAnsi="Georgia"/>
          <w:sz w:val="24"/>
          <w:szCs w:val="24"/>
        </w:rPr>
        <w:t>a +36</w:t>
      </w:r>
      <w:r w:rsidRPr="009A6CE8">
        <w:rPr>
          <w:rFonts w:ascii="Georgia" w:hAnsi="Georgia"/>
          <w:sz w:val="24"/>
          <w:szCs w:val="24"/>
        </w:rPr>
        <w:t xml:space="preserve"> (</w:t>
      </w:r>
      <w:r w:rsidR="003E6847" w:rsidRPr="009A6CE8">
        <w:rPr>
          <w:rFonts w:ascii="Georgia" w:hAnsi="Georgia"/>
          <w:sz w:val="24"/>
          <w:szCs w:val="24"/>
        </w:rPr>
        <w:t>1</w:t>
      </w:r>
      <w:r w:rsidRPr="009A6CE8">
        <w:rPr>
          <w:rFonts w:ascii="Georgia" w:hAnsi="Georgia"/>
          <w:sz w:val="24"/>
          <w:szCs w:val="24"/>
        </w:rPr>
        <w:t>)</w:t>
      </w:r>
      <w:r w:rsidR="009A6CE8" w:rsidRPr="009A6CE8">
        <w:rPr>
          <w:rFonts w:ascii="Georgia" w:hAnsi="Georgia"/>
          <w:sz w:val="24"/>
          <w:szCs w:val="24"/>
        </w:rPr>
        <w:t xml:space="preserve"> </w:t>
      </w:r>
      <w:r w:rsidR="003E6847" w:rsidRPr="009A6CE8">
        <w:rPr>
          <w:rFonts w:ascii="Georgia" w:hAnsi="Georgia"/>
          <w:sz w:val="24"/>
          <w:szCs w:val="24"/>
        </w:rPr>
        <w:t xml:space="preserve">441-6498 telefonszámon </w:t>
      </w:r>
      <w:r w:rsidRPr="009A6CE8">
        <w:rPr>
          <w:rFonts w:ascii="Georgia" w:hAnsi="Georgia"/>
          <w:sz w:val="24"/>
          <w:szCs w:val="24"/>
        </w:rPr>
        <w:t>kérjük bejelenteni</w:t>
      </w:r>
      <w:r w:rsidR="003E6847" w:rsidRPr="009A6CE8">
        <w:rPr>
          <w:rFonts w:ascii="Georgia" w:hAnsi="Georgia"/>
          <w:sz w:val="24"/>
          <w:szCs w:val="24"/>
        </w:rPr>
        <w:t xml:space="preserve">. </w:t>
      </w:r>
    </w:p>
    <w:p w:rsidR="003E6847" w:rsidRPr="009A6CE8" w:rsidRDefault="003E6847" w:rsidP="003E6847">
      <w:pPr>
        <w:pStyle w:val="Listaszerbekezds"/>
        <w:numPr>
          <w:ilvl w:val="2"/>
          <w:numId w:val="4"/>
        </w:numPr>
        <w:ind w:left="1418" w:hanging="698"/>
        <w:contextualSpacing w:val="0"/>
        <w:jc w:val="both"/>
        <w:rPr>
          <w:rFonts w:ascii="Georgia" w:hAnsi="Georgia"/>
          <w:sz w:val="24"/>
          <w:szCs w:val="24"/>
        </w:rPr>
      </w:pPr>
      <w:r w:rsidRPr="009A6CE8">
        <w:rPr>
          <w:rFonts w:ascii="Georgia" w:hAnsi="Georgia"/>
          <w:sz w:val="24"/>
          <w:szCs w:val="24"/>
        </w:rPr>
        <w:t xml:space="preserve">Futárral történő kézbesítés </w:t>
      </w:r>
      <w:proofErr w:type="gramStart"/>
      <w:r w:rsidRPr="009A6CE8">
        <w:rPr>
          <w:rFonts w:ascii="Georgia" w:hAnsi="Georgia"/>
          <w:sz w:val="24"/>
          <w:szCs w:val="24"/>
        </w:rPr>
        <w:t>esetén</w:t>
      </w:r>
      <w:proofErr w:type="gramEnd"/>
      <w:r w:rsidRPr="009A6CE8">
        <w:rPr>
          <w:rFonts w:ascii="Georgia" w:hAnsi="Georgia"/>
          <w:sz w:val="24"/>
          <w:szCs w:val="24"/>
        </w:rPr>
        <w:t xml:space="preserve"> a portán található telefon használatával a 6498 telefonszámon kérhető a belépési engedély rögzítése.</w:t>
      </w:r>
    </w:p>
    <w:p w:rsidR="003E6847" w:rsidRPr="009A6CE8" w:rsidRDefault="003E6847" w:rsidP="003E6847">
      <w:pPr>
        <w:ind w:left="709"/>
        <w:jc w:val="both"/>
        <w:rPr>
          <w:rFonts w:ascii="Georgia" w:hAnsi="Georgia"/>
        </w:rPr>
      </w:pPr>
    </w:p>
    <w:p w:rsidR="003E6847" w:rsidRPr="002F7209" w:rsidRDefault="003E6847" w:rsidP="003E6847">
      <w:pPr>
        <w:pStyle w:val="Cmsor1"/>
        <w:numPr>
          <w:ilvl w:val="1"/>
          <w:numId w:val="4"/>
        </w:numPr>
        <w:jc w:val="both"/>
      </w:pPr>
      <w:bookmarkStart w:id="5" w:name="_Toc470254777"/>
      <w:bookmarkStart w:id="6" w:name="_Toc476569244"/>
      <w:bookmarkStart w:id="7" w:name="_Toc487543633"/>
      <w:bookmarkStart w:id="8" w:name="_Toc508618930"/>
      <w:r w:rsidRPr="002F7209">
        <w:t>Általános információ</w:t>
      </w:r>
      <w:bookmarkEnd w:id="5"/>
      <w:bookmarkEnd w:id="6"/>
      <w:bookmarkEnd w:id="7"/>
      <w:bookmarkEnd w:id="8"/>
    </w:p>
    <w:p w:rsidR="003E6847" w:rsidRPr="002F7209" w:rsidRDefault="003E6847" w:rsidP="003E6847">
      <w:pPr>
        <w:jc w:val="both"/>
        <w:rPr>
          <w:rFonts w:ascii="Georgia" w:hAnsi="Georgia"/>
          <w:smallCaps/>
          <w:color w:val="000000"/>
        </w:rPr>
      </w:pP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 részvételi felhívásban és a közbeszerzési dokumentumban hivatkozott rövidítések:</w:t>
      </w:r>
    </w:p>
    <w:p w:rsidR="003E6847" w:rsidRPr="002F7209" w:rsidRDefault="003E6847" w:rsidP="003E6847">
      <w:pPr>
        <w:pStyle w:val="Listaszerbekezds"/>
        <w:numPr>
          <w:ilvl w:val="0"/>
          <w:numId w:val="8"/>
        </w:numPr>
        <w:contextualSpacing w:val="0"/>
        <w:jc w:val="both"/>
        <w:rPr>
          <w:rFonts w:ascii="Georgia" w:hAnsi="Georgia"/>
          <w:sz w:val="24"/>
          <w:szCs w:val="24"/>
        </w:rPr>
      </w:pPr>
      <w:r w:rsidRPr="002F7209">
        <w:rPr>
          <w:rFonts w:ascii="Georgia" w:hAnsi="Georgia"/>
          <w:sz w:val="24"/>
          <w:szCs w:val="24"/>
        </w:rPr>
        <w:t>Kbt.: A közbeszerzésről szóló 2015. évi CXLIII. törvény</w:t>
      </w:r>
    </w:p>
    <w:p w:rsidR="003E6847" w:rsidRPr="002F7209" w:rsidRDefault="003E6847" w:rsidP="003E6847">
      <w:pPr>
        <w:pStyle w:val="Listaszerbekezds"/>
        <w:numPr>
          <w:ilvl w:val="0"/>
          <w:numId w:val="8"/>
        </w:numPr>
        <w:contextualSpacing w:val="0"/>
        <w:jc w:val="both"/>
        <w:rPr>
          <w:rFonts w:ascii="Georgia" w:hAnsi="Georgia"/>
          <w:sz w:val="24"/>
          <w:szCs w:val="24"/>
        </w:rPr>
      </w:pPr>
      <w:proofErr w:type="spellStart"/>
      <w:r w:rsidRPr="002F7209">
        <w:rPr>
          <w:rFonts w:ascii="Georgia" w:hAnsi="Georgia"/>
          <w:sz w:val="24"/>
          <w:szCs w:val="24"/>
        </w:rPr>
        <w:t>Kr</w:t>
      </w:r>
      <w:proofErr w:type="spellEnd"/>
      <w:r w:rsidRPr="002F7209">
        <w:rPr>
          <w:rFonts w:ascii="Georgia" w:hAnsi="Georgia"/>
          <w:sz w:val="24"/>
          <w:szCs w:val="24"/>
        </w:rPr>
        <w:t>: 321/2015 (X.30.) Korm. rendelet</w:t>
      </w: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 közbeszerzési dokumentumok másra nem ruházhatók át és nem tehetők közzé.</w:t>
      </w: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Az eljárásban való részvétellel kapcsolatos összes költség az eljárásban résztvevő gazdasági szereplőt terheli.</w:t>
      </w: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 részvételre jelentkező kockázata, hogy a regisztráció során, továbbá az részvételi jelentkezésben feltüntetett e-mail címre, telefax számra megküldött dokumentumot időben kézhez vegye.</w:t>
      </w:r>
      <w:r w:rsidR="002F7209">
        <w:rPr>
          <w:rFonts w:ascii="Georgia" w:hAnsi="Georgia"/>
          <w:sz w:val="24"/>
          <w:szCs w:val="24"/>
        </w:rPr>
        <w:t xml:space="preserve"> A közbeszerzési dokumentumok automatikus feltöltéséről szóló automatikus e-mail kizárólag a regisztrált e-mail címre érkezik meg.</w:t>
      </w:r>
    </w:p>
    <w:p w:rsidR="003E6847" w:rsidRPr="002F7209" w:rsidRDefault="003E6847" w:rsidP="003E6847">
      <w:pPr>
        <w:jc w:val="both"/>
        <w:rPr>
          <w:rFonts w:ascii="Georgia" w:hAnsi="Georgia"/>
          <w:smallCaps/>
          <w:color w:val="000000"/>
        </w:rPr>
      </w:pPr>
    </w:p>
    <w:p w:rsidR="003E6847" w:rsidRPr="002F7209" w:rsidRDefault="003E6847" w:rsidP="003E6847">
      <w:pPr>
        <w:pStyle w:val="Cmsor1"/>
        <w:numPr>
          <w:ilvl w:val="1"/>
          <w:numId w:val="4"/>
        </w:numPr>
        <w:jc w:val="both"/>
      </w:pPr>
      <w:bookmarkStart w:id="9" w:name="_Toc412722062"/>
      <w:bookmarkStart w:id="10" w:name="_Toc447271760"/>
      <w:bookmarkStart w:id="11" w:name="_Toc452459829"/>
      <w:bookmarkStart w:id="12" w:name="_Toc476569249"/>
      <w:bookmarkStart w:id="13" w:name="_Toc487543634"/>
      <w:bookmarkStart w:id="14" w:name="_Toc508618931"/>
      <w:r w:rsidRPr="002F7209">
        <w:t>Alvállalkozó fogalma</w:t>
      </w:r>
      <w:bookmarkEnd w:id="9"/>
      <w:bookmarkEnd w:id="10"/>
      <w:bookmarkEnd w:id="11"/>
      <w:bookmarkEnd w:id="12"/>
      <w:bookmarkEnd w:id="13"/>
      <w:bookmarkEnd w:id="14"/>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 Kbt. 3. § 2. pontja szerint alvállalkozó: az a gazdasági szereplő, aki (amely) a közbeszerzési eljárás eredményeként megkötött szerződés teljesítésében az ajánlattevő által bevontan közvetlenül vesz részt, kivéve</w:t>
      </w:r>
    </w:p>
    <w:p w:rsidR="003E6847" w:rsidRPr="002F7209" w:rsidRDefault="003E6847" w:rsidP="003E6847">
      <w:pPr>
        <w:pStyle w:val="Listaszerbekezds"/>
        <w:numPr>
          <w:ilvl w:val="0"/>
          <w:numId w:val="9"/>
        </w:numPr>
        <w:tabs>
          <w:tab w:val="left" w:pos="1106"/>
        </w:tabs>
        <w:ind w:left="1985" w:hanging="567"/>
        <w:jc w:val="both"/>
        <w:rPr>
          <w:rFonts w:ascii="Georgia" w:hAnsi="Georgia"/>
          <w:color w:val="000000"/>
          <w:sz w:val="24"/>
          <w:szCs w:val="24"/>
        </w:rPr>
      </w:pPr>
      <w:r w:rsidRPr="002F7209">
        <w:rPr>
          <w:rFonts w:ascii="Georgia" w:hAnsi="Georgia"/>
          <w:color w:val="000000"/>
          <w:sz w:val="24"/>
          <w:szCs w:val="24"/>
        </w:rPr>
        <w:t>azon gazdasági szereplőt, amely tevékenységét kizárólagos jog alapján végzi,</w:t>
      </w:r>
    </w:p>
    <w:p w:rsidR="003E6847" w:rsidRPr="002F7209" w:rsidRDefault="003E6847" w:rsidP="003E6847">
      <w:pPr>
        <w:pStyle w:val="Listaszerbekezds"/>
        <w:numPr>
          <w:ilvl w:val="0"/>
          <w:numId w:val="9"/>
        </w:numPr>
        <w:tabs>
          <w:tab w:val="left" w:pos="1106"/>
        </w:tabs>
        <w:ind w:left="1985" w:hanging="567"/>
        <w:jc w:val="both"/>
        <w:rPr>
          <w:rFonts w:ascii="Georgia" w:hAnsi="Georgia"/>
          <w:color w:val="000000"/>
          <w:sz w:val="24"/>
          <w:szCs w:val="24"/>
        </w:rPr>
      </w:pPr>
      <w:r w:rsidRPr="002F7209">
        <w:rPr>
          <w:rFonts w:ascii="Georgia" w:hAnsi="Georgia"/>
          <w:color w:val="000000"/>
          <w:sz w:val="24"/>
          <w:szCs w:val="24"/>
        </w:rPr>
        <w:t>a szerződés teljesítéséhez igénybe venni kívánt gyártót, forgalmazót, alkatrész vagy alapanyag eladóját,</w:t>
      </w:r>
    </w:p>
    <w:p w:rsidR="003E6847" w:rsidRPr="002F7209" w:rsidRDefault="003E6847" w:rsidP="003E6847">
      <w:pPr>
        <w:pStyle w:val="Listaszerbekezds"/>
        <w:numPr>
          <w:ilvl w:val="0"/>
          <w:numId w:val="9"/>
        </w:numPr>
        <w:tabs>
          <w:tab w:val="left" w:pos="1106"/>
        </w:tabs>
        <w:ind w:left="1985" w:hanging="567"/>
        <w:jc w:val="both"/>
        <w:rPr>
          <w:rFonts w:ascii="Georgia" w:hAnsi="Georgia"/>
          <w:color w:val="000000"/>
          <w:sz w:val="24"/>
          <w:szCs w:val="24"/>
        </w:rPr>
      </w:pPr>
      <w:r w:rsidRPr="002F7209">
        <w:rPr>
          <w:rFonts w:ascii="Georgia" w:hAnsi="Georgia"/>
          <w:color w:val="000000"/>
          <w:sz w:val="24"/>
          <w:szCs w:val="24"/>
        </w:rPr>
        <w:t>építési beruházás esetén az építőanyag-eladót;</w:t>
      </w: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3E6847" w:rsidRPr="002F7209" w:rsidRDefault="003E6847" w:rsidP="003E6847">
      <w:pPr>
        <w:tabs>
          <w:tab w:val="left" w:pos="1106"/>
        </w:tabs>
        <w:ind w:left="1120" w:hanging="553"/>
        <w:jc w:val="both"/>
        <w:rPr>
          <w:rFonts w:ascii="Georgia" w:hAnsi="Georgia"/>
          <w:color w:val="000000"/>
        </w:rPr>
      </w:pPr>
    </w:p>
    <w:p w:rsidR="003E6847" w:rsidRPr="002F7209" w:rsidRDefault="003E6847" w:rsidP="003E6847">
      <w:pPr>
        <w:pStyle w:val="Cmsor1"/>
        <w:numPr>
          <w:ilvl w:val="1"/>
          <w:numId w:val="4"/>
        </w:numPr>
        <w:jc w:val="both"/>
      </w:pPr>
      <w:bookmarkStart w:id="15" w:name="_Toc476569254"/>
      <w:bookmarkStart w:id="16" w:name="_Toc487543635"/>
      <w:bookmarkStart w:id="17" w:name="_Toc508618932"/>
      <w:r w:rsidRPr="002F7209">
        <w:t>Az ajánlattétel tilalma az eljárás részvételi szakaszában</w:t>
      </w:r>
      <w:bookmarkEnd w:id="15"/>
      <w:bookmarkEnd w:id="16"/>
      <w:bookmarkEnd w:id="17"/>
    </w:p>
    <w:p w:rsid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t xml:space="preserve">Az ajánlatkérő a közbeszerzési műszaki leírást és a szerződéstervezetet a Kbt. 87. § (1) bekezdése szerint már az eljárás részvételi szakaszában jelentkezők rendelkezésére bocsátja. </w:t>
      </w:r>
    </w:p>
    <w:p w:rsidR="003E6847" w:rsidRPr="002F7209" w:rsidRDefault="003E6847" w:rsidP="003E6847">
      <w:pPr>
        <w:pStyle w:val="Listaszerbekezds"/>
        <w:numPr>
          <w:ilvl w:val="2"/>
          <w:numId w:val="4"/>
        </w:numPr>
        <w:ind w:left="1418" w:hanging="698"/>
        <w:contextualSpacing w:val="0"/>
        <w:jc w:val="both"/>
        <w:rPr>
          <w:rFonts w:ascii="Georgia" w:hAnsi="Georgia"/>
          <w:sz w:val="24"/>
          <w:szCs w:val="24"/>
        </w:rPr>
      </w:pPr>
      <w:r w:rsidRPr="002F7209">
        <w:rPr>
          <w:rFonts w:ascii="Georgia" w:hAnsi="Georgia"/>
          <w:sz w:val="24"/>
          <w:szCs w:val="24"/>
        </w:rPr>
        <w:lastRenderedPageBreak/>
        <w:t>Az ajánlatkérő nyomatékosítja, hogy a részvételi jelentkezésben nem</w:t>
      </w:r>
      <w:r w:rsidR="002F7209">
        <w:rPr>
          <w:rFonts w:ascii="Georgia" w:hAnsi="Georgia"/>
          <w:sz w:val="24"/>
          <w:szCs w:val="24"/>
        </w:rPr>
        <w:t xml:space="preserve"> nyújtható be az M.2.) alkalmassági követelményre vonatkozó igazolás, mivel összefügg a könyvvizsgálói jelentések számára vonatkozó</w:t>
      </w:r>
      <w:r w:rsidR="001D4F80">
        <w:rPr>
          <w:rFonts w:ascii="Georgia" w:hAnsi="Georgia"/>
          <w:sz w:val="24"/>
          <w:szCs w:val="24"/>
        </w:rPr>
        <w:t xml:space="preserve">, </w:t>
      </w:r>
      <w:r w:rsidR="002F7209">
        <w:rPr>
          <w:rFonts w:ascii="Georgia" w:hAnsi="Georgia"/>
          <w:sz w:val="24"/>
          <w:szCs w:val="24"/>
        </w:rPr>
        <w:t xml:space="preserve">az eljárás második szakaszában </w:t>
      </w:r>
      <w:r w:rsidR="001D4F80">
        <w:rPr>
          <w:rFonts w:ascii="Georgia" w:hAnsi="Georgia"/>
          <w:sz w:val="24"/>
          <w:szCs w:val="24"/>
        </w:rPr>
        <w:t xml:space="preserve">értékelésre </w:t>
      </w:r>
      <w:r w:rsidR="002F7209">
        <w:rPr>
          <w:rFonts w:ascii="Georgia" w:hAnsi="Georgia"/>
          <w:sz w:val="24"/>
          <w:szCs w:val="24"/>
        </w:rPr>
        <w:t>kerül</w:t>
      </w:r>
      <w:r w:rsidR="001D4F80">
        <w:rPr>
          <w:rFonts w:ascii="Georgia" w:hAnsi="Georgia"/>
          <w:sz w:val="24"/>
          <w:szCs w:val="24"/>
        </w:rPr>
        <w:t>ő tartalmi elemmel.</w:t>
      </w:r>
      <w:r w:rsidR="002F7209">
        <w:rPr>
          <w:rFonts w:ascii="Georgia" w:hAnsi="Georgia"/>
          <w:sz w:val="24"/>
          <w:szCs w:val="24"/>
        </w:rPr>
        <w:t xml:space="preserve"> A</w:t>
      </w:r>
      <w:r w:rsidRPr="002F7209">
        <w:rPr>
          <w:rFonts w:ascii="Georgia" w:hAnsi="Georgia"/>
          <w:sz w:val="24"/>
          <w:szCs w:val="24"/>
        </w:rPr>
        <w:t xml:space="preserve"> Kbt. 66. § (3) bekezdése és 85. § (1) bekezdése szerint az eljárás első (részvételi) szakaszában ajánlat nem adható, és az ajánlatot tartalmazó részvételi jelentkezés érvénytelen a Kb</w:t>
      </w:r>
      <w:r w:rsidR="002F7209">
        <w:rPr>
          <w:rFonts w:ascii="Georgia" w:hAnsi="Georgia"/>
          <w:sz w:val="24"/>
          <w:szCs w:val="24"/>
        </w:rPr>
        <w:t>t. 73. § (3) bekezdése alapján.</w:t>
      </w:r>
    </w:p>
    <w:p w:rsidR="003E6847" w:rsidRPr="00BF26CC" w:rsidRDefault="003E6847" w:rsidP="003E6847">
      <w:pPr>
        <w:jc w:val="both"/>
        <w:rPr>
          <w:rFonts w:ascii="Georgia" w:hAnsi="Georgia"/>
        </w:rPr>
      </w:pPr>
    </w:p>
    <w:p w:rsidR="003E6847" w:rsidRPr="00BF26CC" w:rsidRDefault="003E6847" w:rsidP="003E6847">
      <w:pPr>
        <w:spacing w:after="160" w:line="259" w:lineRule="auto"/>
        <w:rPr>
          <w:rFonts w:ascii="Georgia" w:hAnsi="Georgia"/>
          <w:smallCaps/>
          <w:color w:val="000000"/>
        </w:rPr>
      </w:pPr>
      <w:r w:rsidRPr="00BF26CC">
        <w:rPr>
          <w:rFonts w:ascii="Georgia" w:hAnsi="Georgia"/>
          <w:smallCaps/>
          <w:color w:val="000000"/>
        </w:rPr>
        <w:br w:type="page"/>
      </w:r>
    </w:p>
    <w:p w:rsidR="003E6847" w:rsidRPr="00BF26CC" w:rsidRDefault="003E6847" w:rsidP="003E6847">
      <w:pPr>
        <w:jc w:val="both"/>
        <w:rPr>
          <w:rFonts w:ascii="Georgia" w:hAnsi="Georgia"/>
          <w:smallCaps/>
          <w:color w:val="000000"/>
        </w:rPr>
      </w:pPr>
    </w:p>
    <w:p w:rsidR="003E6847" w:rsidRPr="000700D3" w:rsidRDefault="00283D0D" w:rsidP="003E6847">
      <w:pPr>
        <w:pStyle w:val="Cmsor1"/>
        <w:numPr>
          <w:ilvl w:val="0"/>
          <w:numId w:val="4"/>
        </w:numPr>
      </w:pPr>
      <w:bookmarkStart w:id="18" w:name="_Toc508618933"/>
      <w:r w:rsidRPr="000700D3">
        <w:t xml:space="preserve">A RÉSZVÉTELI JELENTKEZÉS RÉSZEKÉNT BENYÚJTANDÓ IGAZOLÁSOK, NYILATKOZATOK JEGYZÉKE </w:t>
      </w:r>
      <w:bookmarkStart w:id="19" w:name="_Toc455498671"/>
      <w:r w:rsidRPr="000700D3">
        <w:t>(JAVASOLT TARTALOMJEGYZÉK)</w:t>
      </w:r>
      <w:bookmarkEnd w:id="19"/>
      <w:bookmarkEnd w:id="18"/>
    </w:p>
    <w:p w:rsidR="003E6847" w:rsidRPr="00283D0D" w:rsidRDefault="003E6847" w:rsidP="003E6847">
      <w:pPr>
        <w:rPr>
          <w:rFonts w:ascii="Georgia" w:hAnsi="Georgia"/>
        </w:rPr>
      </w:pPr>
      <w:bookmarkStart w:id="20" w:name="_Toc234647951"/>
      <w:bookmarkStart w:id="21" w:name="_Toc234659622"/>
      <w:bookmarkStart w:id="22" w:name="_Toc234660410"/>
      <w:bookmarkStart w:id="23" w:name="_Toc234744835"/>
      <w:bookmarkStart w:id="24" w:name="_Toc234747113"/>
      <w:bookmarkStart w:id="25" w:name="_Toc239048899"/>
      <w:bookmarkStart w:id="26" w:name="_Toc239049247"/>
      <w:bookmarkStart w:id="27" w:name="_Toc248280666"/>
      <w:bookmarkStart w:id="28" w:name="_Toc249860284"/>
      <w:bookmarkStart w:id="29" w:name="_Toc249862046"/>
      <w:bookmarkStart w:id="30" w:name="_Toc250373047"/>
      <w:bookmarkStart w:id="31" w:name="_Toc260205967"/>
      <w:bookmarkStart w:id="32" w:name="_Toc264308072"/>
      <w:bookmarkStart w:id="33" w:name="_Toc264310189"/>
      <w:bookmarkStart w:id="34" w:name="_Toc266710164"/>
      <w:bookmarkStart w:id="35" w:name="_Toc266711184"/>
      <w:bookmarkStart w:id="36" w:name="_Toc266711269"/>
      <w:bookmarkStart w:id="37" w:name="_Toc266949139"/>
      <w:bookmarkStart w:id="38" w:name="_Toc271104979"/>
      <w:bookmarkStart w:id="39" w:name="_Toc271106158"/>
      <w:bookmarkStart w:id="40" w:name="_Toc271282547"/>
      <w:bookmarkStart w:id="41" w:name="_Toc274572184"/>
      <w:bookmarkStart w:id="42" w:name="_Toc274574955"/>
      <w:bookmarkStart w:id="43" w:name="_Toc274576377"/>
      <w:bookmarkStart w:id="44" w:name="_Toc274576618"/>
      <w:bookmarkStart w:id="45" w:name="_Toc274576710"/>
      <w:bookmarkStart w:id="46" w:name="_Toc275181388"/>
      <w:bookmarkStart w:id="47" w:name="_Toc275264063"/>
      <w:bookmarkStart w:id="48" w:name="_Toc275847548"/>
      <w:bookmarkStart w:id="49" w:name="_Toc277004248"/>
      <w:bookmarkStart w:id="50" w:name="_Toc277163085"/>
      <w:bookmarkStart w:id="51" w:name="_Toc277689157"/>
      <w:bookmarkStart w:id="52" w:name="_Toc277764854"/>
      <w:bookmarkStart w:id="53"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3E6847" w:rsidRPr="00283D0D" w:rsidTr="003E6847">
        <w:tc>
          <w:tcPr>
            <w:tcW w:w="522" w:type="pct"/>
          </w:tcPr>
          <w:p w:rsidR="003E6847" w:rsidRPr="00283D0D" w:rsidRDefault="003E6847" w:rsidP="003E6847">
            <w:pPr>
              <w:pStyle w:val="Listaszerbekezds"/>
              <w:jc w:val="both"/>
              <w:rPr>
                <w:rFonts w:ascii="Georgia" w:hAnsi="Georgia"/>
                <w:sz w:val="24"/>
                <w:szCs w:val="24"/>
              </w:rPr>
            </w:pPr>
          </w:p>
        </w:tc>
        <w:tc>
          <w:tcPr>
            <w:tcW w:w="3854" w:type="pct"/>
          </w:tcPr>
          <w:p w:rsidR="003E6847" w:rsidRPr="00283D0D" w:rsidRDefault="003E6847" w:rsidP="003E6847">
            <w:pPr>
              <w:jc w:val="center"/>
              <w:rPr>
                <w:rFonts w:ascii="Georgia" w:hAnsi="Georgia"/>
              </w:rPr>
            </w:pPr>
          </w:p>
        </w:tc>
        <w:tc>
          <w:tcPr>
            <w:tcW w:w="624" w:type="pct"/>
          </w:tcPr>
          <w:p w:rsidR="003E6847" w:rsidRPr="00283D0D" w:rsidRDefault="003E6847" w:rsidP="003E6847">
            <w:pPr>
              <w:jc w:val="center"/>
              <w:rPr>
                <w:rFonts w:ascii="Georgia" w:hAnsi="Georgia"/>
              </w:rPr>
            </w:pPr>
            <w:r w:rsidRPr="00283D0D">
              <w:rPr>
                <w:rFonts w:ascii="Georgia" w:hAnsi="Georgia"/>
              </w:rPr>
              <w:t>Oldal-</w:t>
            </w:r>
          </w:p>
          <w:p w:rsidR="003E6847" w:rsidRPr="00283D0D" w:rsidRDefault="003E6847" w:rsidP="003E6847">
            <w:pPr>
              <w:jc w:val="center"/>
              <w:rPr>
                <w:rFonts w:ascii="Georgia" w:hAnsi="Georgia"/>
              </w:rPr>
            </w:pPr>
            <w:r w:rsidRPr="00283D0D">
              <w:rPr>
                <w:rFonts w:ascii="Georgia" w:hAnsi="Georgia"/>
              </w:rPr>
              <w:t>szám</w:t>
            </w: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bCs/>
                <w:iCs/>
                <w:sz w:val="24"/>
                <w:szCs w:val="24"/>
              </w:rPr>
            </w:pPr>
          </w:p>
        </w:tc>
        <w:tc>
          <w:tcPr>
            <w:tcW w:w="3854" w:type="pct"/>
          </w:tcPr>
          <w:p w:rsidR="003E6847" w:rsidRPr="00283D0D" w:rsidRDefault="003E6847" w:rsidP="00283D0D">
            <w:pPr>
              <w:jc w:val="both"/>
              <w:rPr>
                <w:rFonts w:ascii="Georgia" w:hAnsi="Georgia"/>
              </w:rPr>
            </w:pPr>
            <w:r w:rsidRPr="00283D0D">
              <w:rPr>
                <w:rFonts w:ascii="Georgia" w:hAnsi="Georgia"/>
                <w:bCs/>
                <w:iCs/>
              </w:rPr>
              <w:t xml:space="preserve">A </w:t>
            </w:r>
            <w:proofErr w:type="spellStart"/>
            <w:r w:rsidRPr="00283D0D">
              <w:rPr>
                <w:rFonts w:ascii="Georgia" w:hAnsi="Georgia"/>
                <w:bCs/>
                <w:iCs/>
              </w:rPr>
              <w:t>szkennelt</w:t>
            </w:r>
            <w:proofErr w:type="spellEnd"/>
            <w:r w:rsidRPr="00283D0D">
              <w:rPr>
                <w:rFonts w:ascii="Georgia" w:hAnsi="Georgia"/>
                <w:bCs/>
                <w:iCs/>
              </w:rPr>
              <w:t xml:space="preserve"> részvételi jelentkezést tartalmazó </w:t>
            </w:r>
            <w:r w:rsidR="006B22A5">
              <w:rPr>
                <w:rFonts w:ascii="Georgia" w:hAnsi="Georgia"/>
                <w:bCs/>
                <w:iCs/>
              </w:rPr>
              <w:t xml:space="preserve">elektronikus </w:t>
            </w:r>
            <w:r w:rsidR="00283D0D" w:rsidRPr="00283D0D">
              <w:rPr>
                <w:rFonts w:ascii="Georgia" w:hAnsi="Georgia"/>
                <w:bCs/>
                <w:iCs/>
              </w:rPr>
              <w:t>adathordozó</w:t>
            </w:r>
          </w:p>
        </w:tc>
        <w:tc>
          <w:tcPr>
            <w:tcW w:w="624" w:type="pct"/>
          </w:tcPr>
          <w:p w:rsidR="003E6847" w:rsidRPr="00283D0D" w:rsidRDefault="00283D0D" w:rsidP="003E6847">
            <w:pPr>
              <w:jc w:val="center"/>
              <w:rPr>
                <w:rFonts w:ascii="Georgia" w:hAnsi="Georgia"/>
                <w:bCs/>
                <w:iCs/>
              </w:rPr>
            </w:pPr>
            <w:r w:rsidRPr="00283D0D">
              <w:rPr>
                <w:rFonts w:ascii="Georgia" w:hAnsi="Georgia"/>
                <w:bCs/>
                <w:iCs/>
              </w:rPr>
              <w:t>--</w:t>
            </w: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bCs/>
                <w:iCs/>
                <w:sz w:val="24"/>
                <w:szCs w:val="24"/>
              </w:rPr>
            </w:pPr>
          </w:p>
        </w:tc>
        <w:tc>
          <w:tcPr>
            <w:tcW w:w="3854" w:type="pct"/>
          </w:tcPr>
          <w:p w:rsidR="003E6847" w:rsidRPr="00283D0D" w:rsidRDefault="003E6847" w:rsidP="003E6847">
            <w:pPr>
              <w:jc w:val="both"/>
              <w:rPr>
                <w:rFonts w:ascii="Georgia" w:hAnsi="Georgia"/>
                <w:bCs/>
                <w:iCs/>
              </w:rPr>
            </w:pPr>
            <w:r w:rsidRPr="00283D0D">
              <w:rPr>
                <w:rFonts w:ascii="Georgia" w:hAnsi="Georgia"/>
              </w:rPr>
              <w:t>Oldalszámos tartalomjegyzék</w:t>
            </w:r>
          </w:p>
        </w:tc>
        <w:tc>
          <w:tcPr>
            <w:tcW w:w="624" w:type="pct"/>
          </w:tcPr>
          <w:p w:rsidR="003E6847" w:rsidRPr="00283D0D" w:rsidRDefault="003E6847" w:rsidP="003E6847">
            <w:pPr>
              <w:jc w:val="center"/>
              <w:rPr>
                <w:rFonts w:ascii="Georgia" w:hAnsi="Georgia"/>
                <w:bCs/>
                <w:iCs/>
              </w:rPr>
            </w:pP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bCs/>
                <w:iCs/>
                <w:sz w:val="24"/>
                <w:szCs w:val="24"/>
              </w:rPr>
            </w:pPr>
          </w:p>
        </w:tc>
        <w:tc>
          <w:tcPr>
            <w:tcW w:w="3854" w:type="pct"/>
          </w:tcPr>
          <w:p w:rsidR="003E6847" w:rsidRPr="00283D0D" w:rsidRDefault="003E6847" w:rsidP="003E6847">
            <w:pPr>
              <w:jc w:val="both"/>
              <w:rPr>
                <w:rFonts w:ascii="Georgia" w:hAnsi="Georgia"/>
              </w:rPr>
            </w:pPr>
            <w:r w:rsidRPr="00283D0D">
              <w:rPr>
                <w:rFonts w:ascii="Georgia" w:hAnsi="Georgia"/>
                <w:bCs/>
                <w:iCs/>
              </w:rPr>
              <w:t>Felolvasólap</w:t>
            </w:r>
          </w:p>
        </w:tc>
        <w:tc>
          <w:tcPr>
            <w:tcW w:w="624" w:type="pct"/>
          </w:tcPr>
          <w:p w:rsidR="003E6847" w:rsidRPr="00283D0D" w:rsidRDefault="003E6847" w:rsidP="003E6847">
            <w:pPr>
              <w:jc w:val="center"/>
              <w:rPr>
                <w:rFonts w:ascii="Georgia" w:hAnsi="Georgia"/>
                <w:bCs/>
                <w:iCs/>
              </w:rPr>
            </w:pPr>
          </w:p>
        </w:tc>
      </w:tr>
      <w:tr w:rsidR="003E6847" w:rsidRPr="00283D0D" w:rsidTr="003E6847">
        <w:tc>
          <w:tcPr>
            <w:tcW w:w="522" w:type="pct"/>
          </w:tcPr>
          <w:p w:rsidR="003E6847" w:rsidRPr="00283D0D" w:rsidRDefault="003E6847" w:rsidP="003E6847">
            <w:pPr>
              <w:pStyle w:val="Listaszerbekezds"/>
              <w:numPr>
                <w:ilvl w:val="0"/>
                <w:numId w:val="1"/>
              </w:numPr>
              <w:tabs>
                <w:tab w:val="left" w:pos="720"/>
              </w:tabs>
              <w:contextualSpacing w:val="0"/>
              <w:jc w:val="both"/>
              <w:rPr>
                <w:rFonts w:ascii="Georgia" w:hAnsi="Georgia"/>
                <w:sz w:val="24"/>
                <w:szCs w:val="24"/>
              </w:rPr>
            </w:pPr>
          </w:p>
        </w:tc>
        <w:tc>
          <w:tcPr>
            <w:tcW w:w="3854" w:type="pct"/>
          </w:tcPr>
          <w:p w:rsidR="003E6847" w:rsidRPr="00283D0D" w:rsidRDefault="003E6847" w:rsidP="003E6847">
            <w:pPr>
              <w:tabs>
                <w:tab w:val="left" w:pos="720"/>
              </w:tabs>
              <w:spacing w:line="276" w:lineRule="auto"/>
              <w:jc w:val="both"/>
              <w:rPr>
                <w:rFonts w:ascii="Georgia" w:hAnsi="Georgia"/>
              </w:rPr>
            </w:pPr>
            <w:r w:rsidRPr="00283D0D">
              <w:rPr>
                <w:rFonts w:ascii="Georgia" w:hAnsi="Georgia"/>
              </w:rPr>
              <w:t>Nyilatkozat a közbeszerzési dokumentumok eléréséről</w:t>
            </w:r>
          </w:p>
        </w:tc>
        <w:tc>
          <w:tcPr>
            <w:tcW w:w="624" w:type="pct"/>
          </w:tcPr>
          <w:p w:rsidR="003E6847" w:rsidRPr="00283D0D" w:rsidRDefault="003E6847" w:rsidP="003E6847">
            <w:pPr>
              <w:tabs>
                <w:tab w:val="left" w:pos="720"/>
              </w:tabs>
              <w:jc w:val="center"/>
              <w:rPr>
                <w:rFonts w:ascii="Georgia" w:hAnsi="Georgia"/>
              </w:rPr>
            </w:pPr>
          </w:p>
        </w:tc>
      </w:tr>
      <w:tr w:rsidR="003E6847" w:rsidRPr="00283D0D" w:rsidTr="003E6847">
        <w:tc>
          <w:tcPr>
            <w:tcW w:w="522" w:type="pct"/>
          </w:tcPr>
          <w:p w:rsidR="003E6847" w:rsidRPr="00283D0D" w:rsidRDefault="003E6847" w:rsidP="003E6847">
            <w:pPr>
              <w:pStyle w:val="Listaszerbekezds"/>
              <w:numPr>
                <w:ilvl w:val="0"/>
                <w:numId w:val="1"/>
              </w:numPr>
              <w:tabs>
                <w:tab w:val="left" w:pos="720"/>
              </w:tabs>
              <w:contextualSpacing w:val="0"/>
              <w:jc w:val="both"/>
              <w:rPr>
                <w:rFonts w:ascii="Georgia" w:hAnsi="Georgia"/>
                <w:sz w:val="24"/>
                <w:szCs w:val="24"/>
              </w:rPr>
            </w:pPr>
          </w:p>
        </w:tc>
        <w:tc>
          <w:tcPr>
            <w:tcW w:w="3854" w:type="pct"/>
          </w:tcPr>
          <w:p w:rsidR="003E6847" w:rsidRPr="00283D0D" w:rsidRDefault="003E6847" w:rsidP="003E6847">
            <w:pPr>
              <w:tabs>
                <w:tab w:val="left" w:pos="720"/>
              </w:tabs>
              <w:jc w:val="both"/>
              <w:rPr>
                <w:rFonts w:ascii="Georgia" w:hAnsi="Georgia"/>
              </w:rPr>
            </w:pPr>
            <w:r w:rsidRPr="00283D0D">
              <w:rPr>
                <w:rFonts w:ascii="Georgia" w:hAnsi="Georgia"/>
              </w:rPr>
              <w:t xml:space="preserve">Nyilatkozat a kizáró okokról </w:t>
            </w:r>
          </w:p>
        </w:tc>
        <w:tc>
          <w:tcPr>
            <w:tcW w:w="624" w:type="pct"/>
          </w:tcPr>
          <w:p w:rsidR="003E6847" w:rsidRPr="00283D0D" w:rsidRDefault="003E6847" w:rsidP="003E6847">
            <w:pPr>
              <w:tabs>
                <w:tab w:val="left" w:pos="720"/>
              </w:tabs>
              <w:jc w:val="center"/>
              <w:rPr>
                <w:rFonts w:ascii="Georgia" w:hAnsi="Georgia"/>
              </w:rPr>
            </w:pPr>
          </w:p>
        </w:tc>
      </w:tr>
      <w:tr w:rsidR="003E6847" w:rsidRPr="00283D0D" w:rsidTr="003E6847">
        <w:tc>
          <w:tcPr>
            <w:tcW w:w="522" w:type="pct"/>
          </w:tcPr>
          <w:p w:rsidR="003E6847" w:rsidRPr="00283D0D" w:rsidRDefault="003E6847" w:rsidP="003E6847">
            <w:pPr>
              <w:pStyle w:val="Listaszerbekezds"/>
              <w:numPr>
                <w:ilvl w:val="0"/>
                <w:numId w:val="1"/>
              </w:numPr>
              <w:tabs>
                <w:tab w:val="left" w:pos="720"/>
              </w:tabs>
              <w:contextualSpacing w:val="0"/>
              <w:jc w:val="both"/>
              <w:rPr>
                <w:rFonts w:ascii="Georgia" w:hAnsi="Georgia"/>
                <w:sz w:val="24"/>
                <w:szCs w:val="24"/>
              </w:rPr>
            </w:pPr>
          </w:p>
        </w:tc>
        <w:tc>
          <w:tcPr>
            <w:tcW w:w="3854" w:type="pct"/>
          </w:tcPr>
          <w:p w:rsidR="003E6847" w:rsidRPr="00283D0D" w:rsidRDefault="003E6847" w:rsidP="003E6847">
            <w:pPr>
              <w:tabs>
                <w:tab w:val="left" w:pos="720"/>
              </w:tabs>
              <w:jc w:val="both"/>
              <w:rPr>
                <w:rFonts w:ascii="Georgia" w:hAnsi="Georgia"/>
              </w:rPr>
            </w:pPr>
            <w:r w:rsidRPr="00283D0D">
              <w:rPr>
                <w:rFonts w:ascii="Georgia" w:hAnsi="Georgia"/>
              </w:rPr>
              <w:t>Átláthatósági nyilatkozat</w:t>
            </w:r>
          </w:p>
        </w:tc>
        <w:tc>
          <w:tcPr>
            <w:tcW w:w="624" w:type="pct"/>
          </w:tcPr>
          <w:p w:rsidR="003E6847" w:rsidRPr="00283D0D" w:rsidRDefault="003E6847" w:rsidP="003E6847">
            <w:pPr>
              <w:tabs>
                <w:tab w:val="left" w:pos="720"/>
              </w:tabs>
              <w:jc w:val="center"/>
              <w:rPr>
                <w:rFonts w:ascii="Georgia" w:hAnsi="Georgia"/>
              </w:rPr>
            </w:pPr>
          </w:p>
        </w:tc>
      </w:tr>
      <w:tr w:rsidR="002B4046" w:rsidRPr="00283D0D" w:rsidTr="003E6847">
        <w:tc>
          <w:tcPr>
            <w:tcW w:w="522" w:type="pct"/>
          </w:tcPr>
          <w:p w:rsidR="002B4046" w:rsidRPr="00283D0D" w:rsidRDefault="002B4046" w:rsidP="003E6847">
            <w:pPr>
              <w:pStyle w:val="Listaszerbekezds"/>
              <w:numPr>
                <w:ilvl w:val="0"/>
                <w:numId w:val="1"/>
              </w:numPr>
              <w:tabs>
                <w:tab w:val="left" w:pos="720"/>
              </w:tabs>
              <w:contextualSpacing w:val="0"/>
              <w:jc w:val="both"/>
              <w:rPr>
                <w:rFonts w:ascii="Georgia" w:hAnsi="Georgia"/>
                <w:sz w:val="24"/>
                <w:szCs w:val="24"/>
              </w:rPr>
            </w:pPr>
          </w:p>
        </w:tc>
        <w:tc>
          <w:tcPr>
            <w:tcW w:w="3854" w:type="pct"/>
          </w:tcPr>
          <w:p w:rsidR="002B4046" w:rsidRPr="00283D0D" w:rsidRDefault="002B4046" w:rsidP="002B4046">
            <w:pPr>
              <w:tabs>
                <w:tab w:val="left" w:pos="720"/>
              </w:tabs>
              <w:jc w:val="both"/>
              <w:rPr>
                <w:rFonts w:ascii="Georgia" w:hAnsi="Georgia"/>
                <w:bCs/>
                <w:iCs/>
              </w:rPr>
            </w:pPr>
            <w:r>
              <w:rPr>
                <w:rFonts w:ascii="Georgia" w:hAnsi="Georgia"/>
                <w:bCs/>
                <w:iCs/>
              </w:rPr>
              <w:t>Összeférhetetlenségi nyilatkozatot</w:t>
            </w:r>
          </w:p>
        </w:tc>
        <w:tc>
          <w:tcPr>
            <w:tcW w:w="624" w:type="pct"/>
          </w:tcPr>
          <w:p w:rsidR="002B4046" w:rsidRPr="00283D0D" w:rsidRDefault="002B4046" w:rsidP="003E6847">
            <w:pPr>
              <w:tabs>
                <w:tab w:val="left" w:pos="720"/>
              </w:tabs>
              <w:jc w:val="center"/>
              <w:rPr>
                <w:rFonts w:ascii="Georgia" w:hAnsi="Georgia"/>
                <w:bCs/>
                <w:iCs/>
              </w:rPr>
            </w:pPr>
          </w:p>
        </w:tc>
      </w:tr>
      <w:tr w:rsidR="003E6847" w:rsidRPr="00283D0D" w:rsidTr="003E6847">
        <w:tc>
          <w:tcPr>
            <w:tcW w:w="522" w:type="pct"/>
          </w:tcPr>
          <w:p w:rsidR="003E6847" w:rsidRPr="00283D0D" w:rsidRDefault="003E6847" w:rsidP="003E6847">
            <w:pPr>
              <w:pStyle w:val="Listaszerbekezds"/>
              <w:numPr>
                <w:ilvl w:val="0"/>
                <w:numId w:val="1"/>
              </w:numPr>
              <w:tabs>
                <w:tab w:val="left" w:pos="720"/>
              </w:tabs>
              <w:contextualSpacing w:val="0"/>
              <w:jc w:val="both"/>
              <w:rPr>
                <w:rFonts w:ascii="Georgia" w:hAnsi="Georgia"/>
                <w:sz w:val="24"/>
                <w:szCs w:val="24"/>
              </w:rPr>
            </w:pPr>
          </w:p>
        </w:tc>
        <w:tc>
          <w:tcPr>
            <w:tcW w:w="3854" w:type="pct"/>
          </w:tcPr>
          <w:p w:rsidR="003E6847" w:rsidRPr="00283D0D" w:rsidRDefault="003E6847" w:rsidP="003E6847">
            <w:pPr>
              <w:tabs>
                <w:tab w:val="left" w:pos="720"/>
              </w:tabs>
              <w:jc w:val="both"/>
              <w:rPr>
                <w:rFonts w:ascii="Georgia" w:hAnsi="Georgia"/>
                <w:bCs/>
                <w:iCs/>
              </w:rPr>
            </w:pPr>
            <w:r w:rsidRPr="00283D0D">
              <w:rPr>
                <w:rFonts w:ascii="Georgia" w:hAnsi="Georgia"/>
                <w:bCs/>
                <w:iCs/>
              </w:rPr>
              <w:t>Nyilatkozat az alkalmassági követelményeknek való megfelelőségről</w:t>
            </w:r>
          </w:p>
        </w:tc>
        <w:tc>
          <w:tcPr>
            <w:tcW w:w="624" w:type="pct"/>
          </w:tcPr>
          <w:p w:rsidR="003E6847" w:rsidRPr="00283D0D" w:rsidRDefault="003E6847" w:rsidP="003E6847">
            <w:pPr>
              <w:tabs>
                <w:tab w:val="left" w:pos="720"/>
              </w:tabs>
              <w:jc w:val="center"/>
              <w:rPr>
                <w:rFonts w:ascii="Georgia" w:hAnsi="Georgia"/>
                <w:bCs/>
                <w:iCs/>
              </w:rPr>
            </w:pPr>
          </w:p>
        </w:tc>
      </w:tr>
      <w:tr w:rsidR="003E6847" w:rsidRPr="00283D0D" w:rsidTr="003E6847">
        <w:tc>
          <w:tcPr>
            <w:tcW w:w="522" w:type="pct"/>
          </w:tcPr>
          <w:p w:rsidR="003E6847" w:rsidRPr="00283D0D" w:rsidRDefault="003E6847" w:rsidP="003E6847">
            <w:pPr>
              <w:pStyle w:val="Listaszerbekezds"/>
              <w:numPr>
                <w:ilvl w:val="0"/>
                <w:numId w:val="1"/>
              </w:numPr>
              <w:tabs>
                <w:tab w:val="left" w:pos="720"/>
              </w:tabs>
              <w:contextualSpacing w:val="0"/>
              <w:jc w:val="both"/>
              <w:rPr>
                <w:rFonts w:ascii="Georgia" w:hAnsi="Georgia"/>
                <w:bCs/>
                <w:iCs/>
                <w:sz w:val="24"/>
                <w:szCs w:val="24"/>
              </w:rPr>
            </w:pPr>
          </w:p>
        </w:tc>
        <w:tc>
          <w:tcPr>
            <w:tcW w:w="3854" w:type="pct"/>
          </w:tcPr>
          <w:p w:rsidR="003E6847" w:rsidRPr="00283D0D" w:rsidRDefault="003E6847" w:rsidP="003E6847">
            <w:pPr>
              <w:tabs>
                <w:tab w:val="left" w:pos="720"/>
              </w:tabs>
              <w:jc w:val="both"/>
              <w:rPr>
                <w:rFonts w:ascii="Georgia" w:hAnsi="Georgia"/>
                <w:bCs/>
                <w:iCs/>
              </w:rPr>
            </w:pPr>
            <w:r w:rsidRPr="00283D0D">
              <w:rPr>
                <w:rFonts w:ascii="Georgia" w:hAnsi="Georgia"/>
                <w:bCs/>
                <w:iCs/>
              </w:rPr>
              <w:t>Nyilatkozat a Kbt. 66. § (4) bekezdése alapján (Kkv szerinti minősítés)</w:t>
            </w:r>
          </w:p>
        </w:tc>
        <w:tc>
          <w:tcPr>
            <w:tcW w:w="624" w:type="pct"/>
          </w:tcPr>
          <w:p w:rsidR="003E6847" w:rsidRPr="00283D0D" w:rsidRDefault="003E6847" w:rsidP="003E6847">
            <w:pPr>
              <w:tabs>
                <w:tab w:val="left" w:pos="720"/>
              </w:tabs>
              <w:jc w:val="center"/>
              <w:rPr>
                <w:rFonts w:ascii="Georgia" w:hAnsi="Georgia"/>
                <w:bCs/>
                <w:iCs/>
              </w:rPr>
            </w:pP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283D0D" w:rsidRDefault="003E6847" w:rsidP="003E6847">
            <w:pPr>
              <w:jc w:val="both"/>
              <w:rPr>
                <w:rFonts w:ascii="Georgia" w:hAnsi="Georgia"/>
              </w:rPr>
            </w:pPr>
            <w:r w:rsidRPr="00283D0D">
              <w:rPr>
                <w:rFonts w:ascii="Georgia" w:hAnsi="Georgia"/>
              </w:rPr>
              <w:t>Adatlap a részvételre jelentkezőre / alvállalkozóra, alkalmasság igazolásában résztvevő szervezetre vonatkozó információkról</w:t>
            </w:r>
          </w:p>
        </w:tc>
        <w:tc>
          <w:tcPr>
            <w:tcW w:w="624" w:type="pct"/>
          </w:tcPr>
          <w:p w:rsidR="003E6847" w:rsidRPr="00283D0D" w:rsidRDefault="003E6847" w:rsidP="003E6847">
            <w:pPr>
              <w:jc w:val="center"/>
              <w:rPr>
                <w:rFonts w:ascii="Georgia" w:hAnsi="Georgia"/>
              </w:rPr>
            </w:pP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283D0D" w:rsidRDefault="003E6847" w:rsidP="003E6847">
            <w:pPr>
              <w:jc w:val="both"/>
              <w:rPr>
                <w:rFonts w:ascii="Georgia" w:hAnsi="Georgia"/>
              </w:rPr>
            </w:pPr>
            <w:bookmarkStart w:id="54" w:name="_Toc350939069"/>
            <w:r w:rsidRPr="00283D0D">
              <w:rPr>
                <w:rFonts w:ascii="Georgia" w:hAnsi="Georgia"/>
              </w:rPr>
              <w:t>Nyilatkozat a Kbt. 66. § (6) bekezdés a)–b) pontjai alapján</w:t>
            </w:r>
            <w:bookmarkEnd w:id="54"/>
          </w:p>
        </w:tc>
        <w:tc>
          <w:tcPr>
            <w:tcW w:w="624" w:type="pct"/>
          </w:tcPr>
          <w:p w:rsidR="003E6847" w:rsidRPr="00283D0D" w:rsidRDefault="003E6847" w:rsidP="003E6847">
            <w:pPr>
              <w:jc w:val="center"/>
              <w:rPr>
                <w:rFonts w:ascii="Georgia" w:hAnsi="Georgia"/>
              </w:rPr>
            </w:pPr>
          </w:p>
        </w:tc>
      </w:tr>
      <w:tr w:rsidR="003E6847" w:rsidRPr="00283D0D" w:rsidTr="003E6847">
        <w:tc>
          <w:tcPr>
            <w:tcW w:w="522" w:type="pct"/>
          </w:tcPr>
          <w:p w:rsidR="003E6847" w:rsidRPr="00283D0D"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283D0D" w:rsidRDefault="003E6847" w:rsidP="003E6847">
            <w:pPr>
              <w:jc w:val="both"/>
              <w:rPr>
                <w:rFonts w:ascii="Georgia" w:hAnsi="Georgia"/>
                <w:bCs/>
                <w:iCs/>
              </w:rPr>
            </w:pPr>
            <w:r w:rsidRPr="00283D0D">
              <w:rPr>
                <w:rFonts w:ascii="Georgia" w:hAnsi="Georgia"/>
                <w:bCs/>
                <w:iCs/>
              </w:rPr>
              <w:t>Nyilatkozat a Kbt. 65. § (7) bekezdése alapján</w:t>
            </w:r>
          </w:p>
        </w:tc>
        <w:tc>
          <w:tcPr>
            <w:tcW w:w="624" w:type="pct"/>
          </w:tcPr>
          <w:p w:rsidR="003E6847" w:rsidRPr="00283D0D" w:rsidRDefault="003E6847" w:rsidP="003E6847">
            <w:pPr>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tabs>
                <w:tab w:val="left" w:pos="720"/>
              </w:tabs>
              <w:jc w:val="both"/>
              <w:rPr>
                <w:rFonts w:ascii="Georgia" w:hAnsi="Georgia"/>
              </w:rPr>
            </w:pPr>
            <w:r w:rsidRPr="004A5DC4">
              <w:rPr>
                <w:rFonts w:ascii="Georgia" w:hAnsi="Georgia"/>
              </w:rPr>
              <w:t xml:space="preserve">A Kbt. 65. § (7) bekezdése szerinti </w:t>
            </w:r>
            <w:r w:rsidRPr="004A5DC4">
              <w:rPr>
                <w:rFonts w:ascii="Georgia" w:hAnsi="Georgia" w:cs="Georgia"/>
              </w:rPr>
              <w:t>kötelezettségvállalást tartalmazó okirat (</w:t>
            </w:r>
            <w:r w:rsidRPr="004A5DC4">
              <w:rPr>
                <w:rFonts w:ascii="Georgia" w:hAnsi="Georgia"/>
              </w:rPr>
              <w:t>kapacitásnyújtó szervezet igénybevétele esetén</w:t>
            </w:r>
            <w:r w:rsidRPr="004A5DC4">
              <w:rPr>
                <w:rFonts w:ascii="Georgia" w:hAnsi="Georgia" w:cs="Georgia"/>
              </w:rPr>
              <w:t>)</w:t>
            </w:r>
          </w:p>
        </w:tc>
        <w:tc>
          <w:tcPr>
            <w:tcW w:w="624" w:type="pct"/>
          </w:tcPr>
          <w:p w:rsidR="003E6847" w:rsidRPr="004A5DC4" w:rsidRDefault="003E6847" w:rsidP="003E6847">
            <w:pPr>
              <w:tabs>
                <w:tab w:val="left" w:pos="720"/>
              </w:tabs>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tabs>
                <w:tab w:val="left" w:pos="720"/>
              </w:tabs>
              <w:jc w:val="both"/>
              <w:rPr>
                <w:rFonts w:ascii="Georgia" w:hAnsi="Georgia"/>
              </w:rPr>
            </w:pPr>
            <w:r w:rsidRPr="004A5DC4">
              <w:rPr>
                <w:rFonts w:ascii="Georgia" w:hAnsi="Georgia"/>
              </w:rPr>
              <w:t>Nyilatkozat változásbejegyzési eljárással kapcsolatban</w:t>
            </w:r>
          </w:p>
        </w:tc>
        <w:tc>
          <w:tcPr>
            <w:tcW w:w="624" w:type="pct"/>
          </w:tcPr>
          <w:p w:rsidR="003E6847" w:rsidRPr="004A5DC4" w:rsidRDefault="003E6847" w:rsidP="003E6847">
            <w:pPr>
              <w:tabs>
                <w:tab w:val="left" w:pos="720"/>
              </w:tabs>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tabs>
                <w:tab w:val="left" w:pos="720"/>
              </w:tabs>
              <w:jc w:val="both"/>
              <w:rPr>
                <w:rFonts w:ascii="Georgia" w:hAnsi="Georgia"/>
              </w:rPr>
            </w:pPr>
            <w:r w:rsidRPr="004A5DC4">
              <w:rPr>
                <w:rFonts w:ascii="Georgia" w:hAnsi="Georgia"/>
              </w:rPr>
              <w:t>A cégbírósághoz benyújtott változásbejegyzési kérelem és az annak érkezéséről a cégbíróság által megküldött igazolás</w:t>
            </w:r>
            <w:bookmarkStart w:id="55" w:name="pr1"/>
            <w:bookmarkEnd w:id="55"/>
            <w:r w:rsidRPr="004A5DC4">
              <w:rPr>
                <w:rFonts w:ascii="Georgia" w:hAnsi="Georgia"/>
              </w:rPr>
              <w:t xml:space="preserve"> (folyamatban lévő változásbejegyzési eljárás esetén)</w:t>
            </w:r>
          </w:p>
        </w:tc>
        <w:tc>
          <w:tcPr>
            <w:tcW w:w="624" w:type="pct"/>
          </w:tcPr>
          <w:p w:rsidR="003E6847" w:rsidRPr="004A5DC4" w:rsidRDefault="003E6847" w:rsidP="003E6847">
            <w:pPr>
              <w:tabs>
                <w:tab w:val="left" w:pos="720"/>
              </w:tabs>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jc w:val="both"/>
              <w:rPr>
                <w:rFonts w:ascii="Georgia" w:hAnsi="Georgia" w:cs="Arial"/>
                <w:lang w:eastAsia="en-GB"/>
              </w:rPr>
            </w:pPr>
            <w:r w:rsidRPr="004A5DC4">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rsidR="003E6847" w:rsidRPr="004A5DC4" w:rsidRDefault="003E6847" w:rsidP="003E6847">
            <w:pPr>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pStyle w:val="Listaszerbekezds"/>
              <w:autoSpaceDE w:val="0"/>
              <w:autoSpaceDN w:val="0"/>
              <w:adjustRightInd w:val="0"/>
              <w:spacing w:after="120"/>
              <w:ind w:left="0"/>
              <w:jc w:val="both"/>
              <w:rPr>
                <w:rFonts w:ascii="Georgia" w:hAnsi="Georgia"/>
                <w:bCs/>
                <w:iCs/>
                <w:sz w:val="24"/>
                <w:szCs w:val="24"/>
              </w:rPr>
            </w:pPr>
            <w:r w:rsidRPr="004A5DC4">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rsidR="003E6847" w:rsidRPr="004A5DC4" w:rsidRDefault="003E6847" w:rsidP="003E6847">
            <w:pPr>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tcPr>
          <w:p w:rsidR="003E6847" w:rsidRPr="004A5DC4" w:rsidRDefault="003E6847" w:rsidP="003E6847">
            <w:pPr>
              <w:tabs>
                <w:tab w:val="left" w:pos="720"/>
              </w:tabs>
              <w:jc w:val="both"/>
              <w:rPr>
                <w:rFonts w:ascii="Georgia" w:hAnsi="Georgia"/>
              </w:rPr>
            </w:pPr>
            <w:r w:rsidRPr="004A5DC4">
              <w:rPr>
                <w:rFonts w:ascii="Georgia" w:hAnsi="Georgia"/>
              </w:rPr>
              <w:t>A közös részvételre jelentkezők megállapodása (közös részvételre jelentkezés esetén)</w:t>
            </w:r>
          </w:p>
        </w:tc>
        <w:tc>
          <w:tcPr>
            <w:tcW w:w="624" w:type="pct"/>
          </w:tcPr>
          <w:p w:rsidR="003E6847" w:rsidRPr="004A5DC4" w:rsidRDefault="003E6847" w:rsidP="003E6847">
            <w:pPr>
              <w:tabs>
                <w:tab w:val="left" w:pos="720"/>
              </w:tabs>
              <w:jc w:val="center"/>
              <w:rPr>
                <w:rFonts w:ascii="Georgia" w:hAnsi="Georgia"/>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vAlign w:val="center"/>
          </w:tcPr>
          <w:p w:rsidR="003E6847" w:rsidRPr="004A5DC4" w:rsidRDefault="003E6847" w:rsidP="003E6847">
            <w:pPr>
              <w:tabs>
                <w:tab w:val="left" w:pos="720"/>
              </w:tabs>
              <w:jc w:val="both"/>
              <w:rPr>
                <w:rFonts w:ascii="Georgia" w:hAnsi="Georgia"/>
              </w:rPr>
            </w:pPr>
            <w:r w:rsidRPr="004A5DC4">
              <w:rPr>
                <w:rFonts w:ascii="Georgia" w:hAnsi="Georgia"/>
              </w:rPr>
              <w:t>A fordítás hitelességéért való felelősségvállalást tartalmazó cégszerűen aláírt részvételre jelentkezői nyilatkozat (idegen nyelvű irat csatolása esetén)</w:t>
            </w:r>
          </w:p>
        </w:tc>
        <w:tc>
          <w:tcPr>
            <w:tcW w:w="624" w:type="pct"/>
          </w:tcPr>
          <w:p w:rsidR="003E6847" w:rsidRPr="004A5DC4" w:rsidRDefault="003E6847" w:rsidP="003E6847">
            <w:pPr>
              <w:tabs>
                <w:tab w:val="left" w:pos="720"/>
              </w:tabs>
              <w:jc w:val="center"/>
              <w:rPr>
                <w:rFonts w:ascii="Georgia" w:hAnsi="Georgia"/>
                <w:bCs/>
                <w:iCs/>
              </w:rPr>
            </w:pPr>
          </w:p>
        </w:tc>
      </w:tr>
      <w:tr w:rsidR="003E6847" w:rsidRPr="004A5DC4" w:rsidTr="003E6847">
        <w:tc>
          <w:tcPr>
            <w:tcW w:w="522" w:type="pct"/>
          </w:tcPr>
          <w:p w:rsidR="003E6847" w:rsidRPr="004A5DC4" w:rsidRDefault="003E6847" w:rsidP="003E6847">
            <w:pPr>
              <w:pStyle w:val="Listaszerbekezds"/>
              <w:numPr>
                <w:ilvl w:val="0"/>
                <w:numId w:val="1"/>
              </w:numPr>
              <w:contextualSpacing w:val="0"/>
              <w:jc w:val="both"/>
              <w:rPr>
                <w:rFonts w:ascii="Georgia" w:hAnsi="Georgia"/>
                <w:sz w:val="24"/>
                <w:szCs w:val="24"/>
              </w:rPr>
            </w:pPr>
          </w:p>
        </w:tc>
        <w:tc>
          <w:tcPr>
            <w:tcW w:w="3854" w:type="pct"/>
            <w:vAlign w:val="center"/>
          </w:tcPr>
          <w:p w:rsidR="003E6847" w:rsidRPr="004A5DC4" w:rsidRDefault="003E6847" w:rsidP="003E6847">
            <w:pPr>
              <w:tabs>
                <w:tab w:val="left" w:pos="720"/>
              </w:tabs>
              <w:jc w:val="both"/>
              <w:rPr>
                <w:rFonts w:ascii="Georgia" w:hAnsi="Georgia"/>
              </w:rPr>
            </w:pPr>
            <w:r w:rsidRPr="004A5DC4">
              <w:rPr>
                <w:rFonts w:ascii="Georgia" w:hAnsi="Georgia"/>
              </w:rPr>
              <w:t>Egyéb dokumentumok</w:t>
            </w:r>
          </w:p>
        </w:tc>
        <w:tc>
          <w:tcPr>
            <w:tcW w:w="624" w:type="pct"/>
          </w:tcPr>
          <w:p w:rsidR="003E6847" w:rsidRPr="004A5DC4" w:rsidRDefault="003E6847" w:rsidP="003E6847">
            <w:pPr>
              <w:tabs>
                <w:tab w:val="left" w:pos="720"/>
              </w:tabs>
              <w:jc w:val="center"/>
              <w:rPr>
                <w:rFonts w:ascii="Georgia" w:hAnsi="Georgia"/>
                <w:bCs/>
                <w:iCs/>
              </w:rPr>
            </w:pPr>
          </w:p>
        </w:tc>
      </w:tr>
    </w:tbl>
    <w:p w:rsidR="003E6847" w:rsidRPr="00913195" w:rsidRDefault="003E6847" w:rsidP="003E6847">
      <w:pPr>
        <w:rPr>
          <w:rFonts w:ascii="Georgia" w:hAnsi="Georgia"/>
          <w:highlight w:val="yellow"/>
          <w:lang w:eastAsia="x-none"/>
        </w:rPr>
      </w:pPr>
    </w:p>
    <w:p w:rsidR="003E6847" w:rsidRPr="00BF26CC" w:rsidRDefault="003E6847" w:rsidP="003E6847">
      <w:pPr>
        <w:spacing w:before="60" w:after="60"/>
        <w:jc w:val="both"/>
        <w:rPr>
          <w:rFonts w:ascii="Georgia" w:hAnsi="Georgia"/>
        </w:rPr>
      </w:pPr>
      <w:r w:rsidRPr="00913195">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BF26CC">
        <w:rPr>
          <w:rFonts w:ascii="Georgia" w:hAnsi="Georgia"/>
        </w:rPr>
        <w:br w:type="page"/>
      </w:r>
    </w:p>
    <w:p w:rsidR="003E6847" w:rsidRDefault="003E6847" w:rsidP="003E6847">
      <w:pPr>
        <w:rPr>
          <w:rFonts w:ascii="Georgia" w:hAnsi="Georgia"/>
        </w:rPr>
      </w:pPr>
    </w:p>
    <w:p w:rsidR="003E6847" w:rsidRPr="00BF26CC" w:rsidRDefault="003E6847" w:rsidP="003E6847">
      <w:pPr>
        <w:rPr>
          <w:rFonts w:ascii="Georgia" w:hAnsi="Georgia"/>
        </w:rPr>
      </w:pPr>
    </w:p>
    <w:p w:rsidR="003E6847" w:rsidRPr="00BF26CC" w:rsidRDefault="003E6847" w:rsidP="003E6847">
      <w:pPr>
        <w:pStyle w:val="Cmsor1"/>
        <w:numPr>
          <w:ilvl w:val="0"/>
          <w:numId w:val="4"/>
        </w:numPr>
      </w:pPr>
      <w:bookmarkStart w:id="56" w:name="_Toc508618934"/>
      <w:r w:rsidRPr="00BF26CC">
        <w:t>Felolvasólap, Nyilatkozatminták</w:t>
      </w:r>
      <w:bookmarkEnd w:id="56"/>
    </w:p>
    <w:p w:rsidR="003E6847" w:rsidRDefault="003E6847" w:rsidP="003E6847">
      <w:pPr>
        <w:jc w:val="center"/>
        <w:rPr>
          <w:rFonts w:ascii="Georgia" w:hAnsi="Georgia"/>
          <w:smallCaps/>
          <w:color w:val="000000"/>
        </w:rPr>
      </w:pPr>
    </w:p>
    <w:p w:rsidR="003E6847" w:rsidRPr="00BF26CC" w:rsidRDefault="003E6847" w:rsidP="003E6847">
      <w:pPr>
        <w:jc w:val="center"/>
        <w:rPr>
          <w:rFonts w:ascii="Georgia" w:hAnsi="Georgia"/>
          <w:smallCaps/>
          <w:color w:val="000000"/>
        </w:rPr>
      </w:pPr>
    </w:p>
    <w:p w:rsidR="003E6847" w:rsidRPr="00BF26CC" w:rsidRDefault="003E6847" w:rsidP="003E6847">
      <w:pPr>
        <w:spacing w:before="60"/>
        <w:ind w:left="360"/>
        <w:jc w:val="both"/>
        <w:rPr>
          <w:rFonts w:ascii="Georgia" w:hAnsi="Georgia"/>
          <w:lang w:val="x-none" w:eastAsia="x-none"/>
        </w:rPr>
      </w:pPr>
      <w:r w:rsidRPr="00BF26CC">
        <w:rPr>
          <w:rFonts w:ascii="Georgia" w:hAnsi="Georgia"/>
          <w:lang w:val="x-none" w:eastAsia="x-none"/>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elfogadhatók.</w:t>
      </w:r>
    </w:p>
    <w:p w:rsidR="003E6847" w:rsidRPr="00BF26CC" w:rsidRDefault="003E6847" w:rsidP="003E6847">
      <w:pPr>
        <w:spacing w:before="60"/>
        <w:ind w:left="360"/>
        <w:jc w:val="both"/>
        <w:rPr>
          <w:rFonts w:ascii="Georgia" w:hAnsi="Georgia"/>
          <w:lang w:val="x-none" w:eastAsia="x-none"/>
        </w:rPr>
      </w:pPr>
    </w:p>
    <w:p w:rsidR="003E6847" w:rsidRDefault="003E6847" w:rsidP="003E6847">
      <w:pPr>
        <w:spacing w:after="160" w:line="259" w:lineRule="auto"/>
        <w:rPr>
          <w:rFonts w:ascii="Georgia" w:hAnsi="Georgia"/>
          <w:smallCaps/>
          <w:color w:val="000000"/>
        </w:rPr>
      </w:pPr>
      <w:r w:rsidRPr="00BF26CC">
        <w:rPr>
          <w:rFonts w:ascii="Georgia" w:hAnsi="Georgia"/>
          <w:smallCaps/>
          <w:color w:val="000000"/>
        </w:rPr>
        <w:br w:type="page"/>
      </w:r>
    </w:p>
    <w:p w:rsidR="003E6847" w:rsidRPr="00BF26CC" w:rsidRDefault="003E6847" w:rsidP="003E6847">
      <w:pPr>
        <w:spacing w:after="160" w:line="259" w:lineRule="auto"/>
        <w:rPr>
          <w:rFonts w:ascii="Georgia" w:hAnsi="Georgia"/>
          <w:smallCaps/>
          <w:color w:val="000000"/>
        </w:rPr>
      </w:pPr>
    </w:p>
    <w:p w:rsidR="003E6847" w:rsidRPr="00BF26CC" w:rsidRDefault="003E6847" w:rsidP="003E6847">
      <w:pPr>
        <w:pStyle w:val="Cmsor1"/>
        <w:numPr>
          <w:ilvl w:val="1"/>
          <w:numId w:val="4"/>
        </w:numPr>
      </w:pPr>
      <w:bookmarkStart w:id="57" w:name="_Toc508618935"/>
      <w:r w:rsidRPr="00BF26CC">
        <w:t>Felolvasólap</w:t>
      </w:r>
      <w:bookmarkEnd w:id="57"/>
    </w:p>
    <w:p w:rsidR="003E6847" w:rsidRPr="001B156E" w:rsidRDefault="003E6847" w:rsidP="003E6847">
      <w:pPr>
        <w:tabs>
          <w:tab w:val="left" w:pos="567"/>
        </w:tabs>
        <w:rPr>
          <w:rFonts w:ascii="Georgia" w:hAnsi="Georgia"/>
          <w:color w:val="000000"/>
        </w:rPr>
      </w:pPr>
    </w:p>
    <w:p w:rsidR="003E6847" w:rsidRPr="00BF26CC" w:rsidRDefault="003E6847" w:rsidP="003E6847">
      <w:pPr>
        <w:tabs>
          <w:tab w:val="left" w:pos="567"/>
        </w:tabs>
        <w:rPr>
          <w:rFonts w:ascii="Georgia" w:hAnsi="Georgia"/>
          <w:color w:val="000000"/>
        </w:rPr>
      </w:pPr>
    </w:p>
    <w:p w:rsidR="003E6847" w:rsidRPr="00BF26CC" w:rsidRDefault="003E6847" w:rsidP="003E6847">
      <w:pPr>
        <w:spacing w:line="320" w:lineRule="exact"/>
        <w:jc w:val="both"/>
        <w:rPr>
          <w:rFonts w:ascii="Georgia" w:hAnsi="Georgia"/>
        </w:rPr>
      </w:pPr>
      <w:proofErr w:type="gramStart"/>
      <w:r w:rsidRPr="00BF26CC">
        <w:rPr>
          <w:rFonts w:ascii="Georgia" w:hAnsi="Georgia"/>
        </w:rPr>
        <w:t>Alulírott …</w:t>
      </w:r>
      <w:proofErr w:type="gramEnd"/>
      <w:r w:rsidRPr="00BF26CC">
        <w:rPr>
          <w:rFonts w:ascii="Georgia" w:hAnsi="Georgia"/>
        </w:rPr>
        <w:t xml:space="preserve">…………………………..………… (név), cégjegyzésre jogosult képviselő kijelentem, hogy az általam képviselt vállalkozás részt kíván venni </w:t>
      </w:r>
      <w:r w:rsidRPr="00BF26CC">
        <w:rPr>
          <w:rFonts w:ascii="Georgia" w:hAnsi="Georgia" w:cs="Helvetica"/>
          <w:b/>
        </w:rPr>
        <w:t>„</w:t>
      </w:r>
      <w:r w:rsidR="00913195" w:rsidRPr="00EA03D1">
        <w:rPr>
          <w:rFonts w:ascii="Georgia" w:hAnsi="Georgia"/>
          <w:b/>
          <w:bCs/>
        </w:rPr>
        <w:t>Az Állami Számvevőszék költségvetési beszámolójának könyvvizsgálata</w:t>
      </w:r>
      <w:r w:rsidR="00913195" w:rsidRPr="00EA03D1">
        <w:rPr>
          <w:rFonts w:ascii="Georgia" w:hAnsi="Georgia"/>
          <w:b/>
        </w:rPr>
        <w:t xml:space="preserve"> (</w:t>
      </w:r>
      <w:r w:rsidR="00913195" w:rsidRPr="00EA03D1">
        <w:rPr>
          <w:rFonts w:ascii="Georgia" w:hAnsi="Georgia" w:cs="Helvetica"/>
          <w:b/>
        </w:rPr>
        <w:t>703/2018)</w:t>
      </w:r>
      <w:r w:rsidRPr="00BF26CC">
        <w:rPr>
          <w:rFonts w:ascii="Georgia" w:hAnsi="Georgia" w:cs="Helvetica"/>
          <w:b/>
        </w:rPr>
        <w:t>”</w:t>
      </w:r>
      <w:r w:rsidRPr="00BF26CC">
        <w:rPr>
          <w:rFonts w:ascii="Georgia" w:hAnsi="Georgia"/>
          <w:b/>
        </w:rPr>
        <w:t xml:space="preserve"> </w:t>
      </w:r>
      <w:r w:rsidRPr="00BF26CC">
        <w:rPr>
          <w:rFonts w:ascii="Georgia" w:hAnsi="Georgia"/>
        </w:rPr>
        <w:t xml:space="preserve">tárgyú közbeszerzési eljárásban. </w:t>
      </w:r>
    </w:p>
    <w:p w:rsidR="003E6847" w:rsidRPr="00BF26CC" w:rsidRDefault="003E6847" w:rsidP="003E6847">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3E6847" w:rsidRPr="00BF26CC" w:rsidTr="003E6847">
        <w:tc>
          <w:tcPr>
            <w:tcW w:w="4531" w:type="dxa"/>
          </w:tcPr>
          <w:p w:rsidR="003E6847" w:rsidRPr="00BF26CC" w:rsidRDefault="003E6847" w:rsidP="003E6847">
            <w:pPr>
              <w:spacing w:before="120" w:after="120" w:line="320" w:lineRule="exact"/>
              <w:jc w:val="both"/>
              <w:rPr>
                <w:rFonts w:ascii="Georgia" w:hAnsi="Georgia"/>
                <w:highlight w:val="yellow"/>
              </w:rPr>
            </w:pPr>
            <w:r w:rsidRPr="00BF26CC">
              <w:rPr>
                <w:rFonts w:ascii="Georgia" w:hAnsi="Georgia"/>
              </w:rPr>
              <w:t>A részvételre jelentkező</w:t>
            </w:r>
            <w:r w:rsidRPr="00BF26CC">
              <w:rPr>
                <w:rFonts w:ascii="Georgia" w:hAnsi="Georgia"/>
                <w:color w:val="000000"/>
              </w:rPr>
              <w:t xml:space="preserve"> neve</w:t>
            </w:r>
            <w:r w:rsidRPr="00BF26CC">
              <w:rPr>
                <w:rStyle w:val="Lbjegyzet-hivatkozs"/>
                <w:rFonts w:ascii="Georgia" w:hAnsi="Georgia"/>
              </w:rPr>
              <w:footnoteReference w:id="1"/>
            </w:r>
            <w:r w:rsidRPr="00BF26CC">
              <w:rPr>
                <w:rFonts w:ascii="Georgia" w:hAnsi="Georgia"/>
                <w:color w:val="000000"/>
              </w:rPr>
              <w:t>:</w:t>
            </w:r>
          </w:p>
        </w:tc>
        <w:tc>
          <w:tcPr>
            <w:tcW w:w="4531" w:type="dxa"/>
          </w:tcPr>
          <w:p w:rsidR="003E6847" w:rsidRPr="00BF26CC" w:rsidRDefault="003E6847" w:rsidP="003E6847">
            <w:pPr>
              <w:spacing w:before="120" w:after="120" w:line="320" w:lineRule="exact"/>
              <w:jc w:val="both"/>
              <w:rPr>
                <w:rFonts w:ascii="Georgia" w:hAnsi="Georgia"/>
                <w:highlight w:val="yellow"/>
              </w:rPr>
            </w:pPr>
          </w:p>
        </w:tc>
      </w:tr>
      <w:tr w:rsidR="003E6847" w:rsidRPr="00BF26CC" w:rsidTr="003E6847">
        <w:tc>
          <w:tcPr>
            <w:tcW w:w="4531" w:type="dxa"/>
          </w:tcPr>
          <w:p w:rsidR="003E6847" w:rsidRPr="00BF26CC" w:rsidRDefault="003E6847" w:rsidP="003E6847">
            <w:pPr>
              <w:tabs>
                <w:tab w:val="left" w:pos="567"/>
              </w:tabs>
              <w:spacing w:before="120" w:after="120" w:line="240" w:lineRule="exact"/>
              <w:jc w:val="both"/>
              <w:rPr>
                <w:rFonts w:ascii="Georgia" w:hAnsi="Georgia"/>
                <w:highlight w:val="yellow"/>
              </w:rPr>
            </w:pPr>
            <w:r w:rsidRPr="00BF26CC">
              <w:rPr>
                <w:rFonts w:ascii="Georgia" w:hAnsi="Georgia"/>
              </w:rPr>
              <w:t>A részvételre jelentkező székhelye:</w:t>
            </w:r>
          </w:p>
        </w:tc>
        <w:tc>
          <w:tcPr>
            <w:tcW w:w="4531" w:type="dxa"/>
          </w:tcPr>
          <w:p w:rsidR="003E6847" w:rsidRPr="00BF26CC" w:rsidRDefault="003E6847" w:rsidP="003E6847">
            <w:pPr>
              <w:spacing w:before="120" w:after="120" w:line="320" w:lineRule="exact"/>
              <w:jc w:val="both"/>
              <w:rPr>
                <w:rFonts w:ascii="Georgia" w:hAnsi="Georgia"/>
                <w:highlight w:val="yellow"/>
              </w:rPr>
            </w:pPr>
          </w:p>
        </w:tc>
      </w:tr>
    </w:tbl>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6545"/>
          <w:tab w:val="right" w:leader="dot" w:pos="9639"/>
        </w:tabs>
        <w:jc w:val="both"/>
        <w:rPr>
          <w:rFonts w:ascii="Georgia" w:hAnsi="Georgia"/>
        </w:rPr>
      </w:pPr>
      <w:r w:rsidRPr="00BF26CC">
        <w:rPr>
          <w:rFonts w:ascii="Georgia" w:hAnsi="Georgia"/>
        </w:rPr>
        <w:t xml:space="preserve">Nyilatkozom továbbá arról, hogy a részvételi felhívás és a hozzá tartozó közbeszerzési dokumentumok áttanulmányozását és értelmezését követően </w:t>
      </w:r>
      <w:r w:rsidR="006B22A5">
        <w:rPr>
          <w:rFonts w:ascii="Georgia" w:hAnsi="Georgia"/>
        </w:rPr>
        <w:t xml:space="preserve">az </w:t>
      </w:r>
      <w:r w:rsidRPr="00BF26CC">
        <w:rPr>
          <w:rFonts w:ascii="Georgia" w:hAnsi="Georgia"/>
        </w:rPr>
        <w:t>e dokumentumokban foglalt részletes feltételeket megértettem és elfogadom.</w:t>
      </w:r>
    </w:p>
    <w:p w:rsidR="003E6847" w:rsidRPr="00BF26CC" w:rsidRDefault="003E6847" w:rsidP="003E6847">
      <w:pPr>
        <w:tabs>
          <w:tab w:val="left" w:pos="6545"/>
          <w:tab w:val="right" w:leader="dot" w:pos="9639"/>
        </w:tabs>
        <w:jc w:val="both"/>
        <w:rPr>
          <w:rFonts w:ascii="Georgia" w:hAnsi="Georgia"/>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r w:rsidRPr="00BF26CC">
        <w:rPr>
          <w:rFonts w:ascii="Georgia" w:hAnsi="Georgia"/>
          <w:color w:val="000000"/>
        </w:rPr>
        <w:t>Kelt</w:t>
      </w:r>
      <w:proofErr w:type="gramStart"/>
      <w:r w:rsidRPr="00BF26CC">
        <w:rPr>
          <w:rFonts w:ascii="Georgia" w:hAnsi="Georgia"/>
          <w:color w:val="000000"/>
        </w:rPr>
        <w:t>: …</w:t>
      </w:r>
      <w:proofErr w:type="gramEnd"/>
      <w:r w:rsidRPr="00BF26CC">
        <w:rPr>
          <w:rFonts w:ascii="Georgia" w:hAnsi="Georgia"/>
          <w:color w:val="000000"/>
        </w:rPr>
        <w:t>…………………. 2018.……………….</w:t>
      </w: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jc w:val="both"/>
        <w:rPr>
          <w:rFonts w:ascii="Georgia" w:hAnsi="Georgia"/>
          <w:color w:val="000000"/>
        </w:rPr>
      </w:pPr>
    </w:p>
    <w:p w:rsidR="003E6847" w:rsidRPr="00BF26CC" w:rsidRDefault="003E6847" w:rsidP="003E6847">
      <w:pPr>
        <w:tabs>
          <w:tab w:val="left" w:pos="567"/>
        </w:tabs>
        <w:spacing w:line="240" w:lineRule="exact"/>
        <w:ind w:left="5664"/>
        <w:jc w:val="center"/>
        <w:rPr>
          <w:rFonts w:ascii="Georgia" w:hAnsi="Georgia"/>
          <w:color w:val="000000"/>
        </w:rPr>
      </w:pPr>
      <w:r w:rsidRPr="00BF26CC">
        <w:rPr>
          <w:rFonts w:ascii="Georgia" w:hAnsi="Georgia"/>
          <w:color w:val="000000"/>
        </w:rPr>
        <w:t>………………………………</w:t>
      </w:r>
    </w:p>
    <w:p w:rsidR="003E6847" w:rsidRPr="00BF26CC" w:rsidRDefault="003E6847" w:rsidP="003E6847">
      <w:pPr>
        <w:spacing w:line="240" w:lineRule="exact"/>
        <w:ind w:left="4956" w:firstLine="708"/>
        <w:jc w:val="center"/>
        <w:rPr>
          <w:rFonts w:ascii="Georgia" w:hAnsi="Georgia"/>
          <w:color w:val="000000"/>
        </w:rPr>
      </w:pPr>
      <w:proofErr w:type="gramStart"/>
      <w:r w:rsidRPr="00BF26CC">
        <w:rPr>
          <w:rFonts w:ascii="Georgia" w:hAnsi="Georgia"/>
          <w:color w:val="000000"/>
        </w:rPr>
        <w:t>cégszerű</w:t>
      </w:r>
      <w:proofErr w:type="gramEnd"/>
      <w:r w:rsidRPr="00BF26CC">
        <w:rPr>
          <w:rFonts w:ascii="Georgia" w:hAnsi="Georgia"/>
          <w:color w:val="000000"/>
        </w:rPr>
        <w:t xml:space="preserve"> aláírás</w:t>
      </w:r>
    </w:p>
    <w:p w:rsidR="003E6847" w:rsidRDefault="003E6847" w:rsidP="003E6847">
      <w:pPr>
        <w:spacing w:after="160" w:line="259" w:lineRule="auto"/>
        <w:rPr>
          <w:rFonts w:ascii="Georgia" w:hAnsi="Georgia"/>
          <w:smallCaps/>
        </w:rPr>
      </w:pPr>
      <w:r w:rsidRPr="00BF26CC">
        <w:rPr>
          <w:rFonts w:ascii="Georgia" w:hAnsi="Georgia"/>
          <w:smallCaps/>
        </w:rPr>
        <w:br w:type="page"/>
      </w:r>
    </w:p>
    <w:p w:rsidR="003E6847" w:rsidRPr="00BF26CC" w:rsidRDefault="003E6847" w:rsidP="003E6847">
      <w:pPr>
        <w:spacing w:after="160" w:line="259" w:lineRule="auto"/>
        <w:rPr>
          <w:rFonts w:ascii="Georgia" w:hAnsi="Georgia"/>
          <w:smallCaps/>
        </w:rPr>
      </w:pPr>
    </w:p>
    <w:p w:rsidR="003E6847" w:rsidRPr="00743003" w:rsidRDefault="003E6847" w:rsidP="003E6847">
      <w:pPr>
        <w:pStyle w:val="Cmsor1"/>
        <w:numPr>
          <w:ilvl w:val="1"/>
          <w:numId w:val="4"/>
        </w:numPr>
        <w:ind w:left="432"/>
      </w:pPr>
      <w:bookmarkStart w:id="58" w:name="_Toc495912877"/>
      <w:bookmarkStart w:id="59" w:name="_Toc508618936"/>
      <w:r w:rsidRPr="00743003">
        <w:t>Nyilatkozat a közbeszerzési dokumentumok eléréséről</w:t>
      </w:r>
      <w:bookmarkEnd w:id="58"/>
      <w:bookmarkEnd w:id="59"/>
    </w:p>
    <w:p w:rsidR="003E6847" w:rsidRDefault="003E6847" w:rsidP="003E6847">
      <w:pPr>
        <w:rPr>
          <w:rFonts w:ascii="Georgia" w:hAnsi="Georgia"/>
        </w:rPr>
      </w:pPr>
    </w:p>
    <w:p w:rsidR="003E6847" w:rsidRPr="00743003" w:rsidRDefault="003E6847" w:rsidP="003E6847">
      <w:pPr>
        <w:rPr>
          <w:rFonts w:ascii="Georgia" w:hAnsi="Georgia"/>
        </w:rPr>
      </w:pPr>
    </w:p>
    <w:p w:rsidR="003E6847" w:rsidRPr="00743003" w:rsidRDefault="003E6847" w:rsidP="003E6847">
      <w:pPr>
        <w:rPr>
          <w:rFonts w:ascii="Georgia" w:hAnsi="Georgia"/>
        </w:rPr>
      </w:pPr>
    </w:p>
    <w:p w:rsidR="003E6847" w:rsidRPr="009F37FD" w:rsidRDefault="003E6847" w:rsidP="003E6847">
      <w:pPr>
        <w:jc w:val="both"/>
        <w:rPr>
          <w:rFonts w:ascii="Georgia" w:hAnsi="Georgia"/>
        </w:rPr>
      </w:pPr>
      <w:proofErr w:type="gramStart"/>
      <w:r w:rsidRPr="009F37FD">
        <w:rPr>
          <w:rFonts w:ascii="Georgia" w:hAnsi="Georgia"/>
        </w:rPr>
        <w:t xml:space="preserve">Alulírott …………………………………….., mint a(z) ……………………………………… (cégnév) cégjegyzésre jogosult képviselője, a Kbt. 57. § (2) bekezdése alapján – felelősségem tudatában – nyilatkozom arról, hogy az általam képviselt </w:t>
      </w:r>
      <w:r w:rsidRPr="009F37FD">
        <w:rPr>
          <w:rFonts w:ascii="Georgia" w:hAnsi="Georgia"/>
          <w:bCs/>
        </w:rPr>
        <w:t xml:space="preserve">gazdasági szereplő </w:t>
      </w:r>
      <w:r w:rsidRPr="009F37FD">
        <w:rPr>
          <w:rFonts w:ascii="Georgia" w:hAnsi="Georgia"/>
          <w:b/>
        </w:rPr>
        <w:t>„</w:t>
      </w:r>
      <w:r w:rsidR="00913195" w:rsidRPr="00EA03D1">
        <w:rPr>
          <w:rFonts w:ascii="Georgia" w:hAnsi="Georgia"/>
          <w:b/>
          <w:bCs/>
        </w:rPr>
        <w:t>Az Állami Számvevőszék költségvetési beszámolójának könyvvizsgálata</w:t>
      </w:r>
      <w:r w:rsidR="00913195" w:rsidRPr="00EA03D1">
        <w:rPr>
          <w:rFonts w:ascii="Georgia" w:hAnsi="Georgia"/>
          <w:b/>
        </w:rPr>
        <w:t xml:space="preserve"> (</w:t>
      </w:r>
      <w:r w:rsidR="00913195" w:rsidRPr="00EA03D1">
        <w:rPr>
          <w:rFonts w:ascii="Georgia" w:hAnsi="Georgia" w:cs="Helvetica"/>
          <w:b/>
        </w:rPr>
        <w:t>703/2018)</w:t>
      </w:r>
      <w:r w:rsidRPr="009F37FD">
        <w:rPr>
          <w:rFonts w:ascii="Georgia" w:hAnsi="Georgia"/>
          <w:b/>
        </w:rPr>
        <w:t xml:space="preserve">” </w:t>
      </w:r>
      <w:r w:rsidRPr="009F37FD">
        <w:rPr>
          <w:rFonts w:ascii="Georgia" w:hAnsi="Georgia"/>
          <w:bCs/>
        </w:rPr>
        <w:t>tárgyú közbeszerzési eljárás közbeszerzési dokumentumait az ajánlatkérő honlapján</w:t>
      </w:r>
      <w:r>
        <w:rPr>
          <w:rFonts w:ascii="Georgia" w:hAnsi="Georgia"/>
          <w:bCs/>
        </w:rPr>
        <w:t>,</w:t>
      </w:r>
      <w:r w:rsidRPr="009F37FD">
        <w:rPr>
          <w:rFonts w:ascii="Georgia" w:hAnsi="Georgia"/>
          <w:bCs/>
        </w:rPr>
        <w:t xml:space="preserve"> elektronikus úton, közvetlenül elérte, és a </w:t>
      </w:r>
      <w:hyperlink r:id="rId9" w:history="1">
        <w:r w:rsidR="00913195" w:rsidRPr="00CB6EC1">
          <w:rPr>
            <w:rStyle w:val="Hiperhivatkozs"/>
            <w:rFonts w:ascii="Georgia" w:hAnsi="Georgia"/>
          </w:rPr>
          <w:t>http://www.parlament.hu/703_konyvvizsgalat</w:t>
        </w:r>
      </w:hyperlink>
      <w:r w:rsidRPr="009F37FD">
        <w:rPr>
          <w:rFonts w:ascii="Georgia" w:hAnsi="Georgia"/>
        </w:rPr>
        <w:t xml:space="preserve"> weboldalról letöltötte.</w:t>
      </w:r>
      <w:proofErr w:type="gramEnd"/>
    </w:p>
    <w:p w:rsidR="003E6847" w:rsidRPr="00743003" w:rsidRDefault="003E6847" w:rsidP="003E6847">
      <w:pPr>
        <w:pStyle w:val="Stlus1"/>
        <w:rPr>
          <w:rFonts w:ascii="Georgia" w:hAnsi="Georgia"/>
          <w:szCs w:val="24"/>
        </w:rPr>
      </w:pPr>
    </w:p>
    <w:p w:rsidR="003E6847" w:rsidRPr="00743003" w:rsidRDefault="003E6847" w:rsidP="003E6847">
      <w:pPr>
        <w:pStyle w:val="Stlus1"/>
        <w:rPr>
          <w:rFonts w:ascii="Georgia" w:hAnsi="Georgia"/>
          <w:szCs w:val="24"/>
        </w:rPr>
      </w:pPr>
    </w:p>
    <w:p w:rsidR="003E6847" w:rsidRPr="00743003" w:rsidRDefault="003E6847" w:rsidP="003E6847">
      <w:pPr>
        <w:rPr>
          <w:rFonts w:ascii="Georgia" w:hAnsi="Georgia"/>
          <w:bCs/>
        </w:rPr>
      </w:pPr>
    </w:p>
    <w:p w:rsidR="003E6847" w:rsidRPr="00743003" w:rsidRDefault="003E6847" w:rsidP="003E6847">
      <w:pPr>
        <w:rPr>
          <w:rFonts w:ascii="Georgia" w:hAnsi="Georgia"/>
          <w:bCs/>
        </w:rPr>
      </w:pPr>
    </w:p>
    <w:p w:rsidR="003E6847" w:rsidRPr="00743003" w:rsidRDefault="003E6847" w:rsidP="003E6847">
      <w:pPr>
        <w:rPr>
          <w:rFonts w:ascii="Georgia" w:hAnsi="Georgia"/>
          <w:bCs/>
        </w:rPr>
      </w:pPr>
    </w:p>
    <w:p w:rsidR="003E6847" w:rsidRPr="00743003" w:rsidRDefault="003E6847" w:rsidP="003E6847">
      <w:pPr>
        <w:rPr>
          <w:rFonts w:ascii="Georgia" w:hAnsi="Georgia"/>
          <w:bCs/>
        </w:rPr>
      </w:pPr>
      <w:r w:rsidRPr="00743003">
        <w:rPr>
          <w:rFonts w:ascii="Georgia" w:hAnsi="Georgia"/>
          <w:bCs/>
        </w:rPr>
        <w:t>Kelt</w:t>
      </w:r>
      <w:proofErr w:type="gramStart"/>
      <w:r w:rsidRPr="00743003">
        <w:rPr>
          <w:rFonts w:ascii="Georgia" w:hAnsi="Georgia"/>
          <w:bCs/>
        </w:rPr>
        <w:t>: …</w:t>
      </w:r>
      <w:proofErr w:type="gramEnd"/>
      <w:r w:rsidRPr="00743003">
        <w:rPr>
          <w:rFonts w:ascii="Georgia" w:hAnsi="Georgia"/>
          <w:bCs/>
        </w:rPr>
        <w:t>…………………. 201</w:t>
      </w:r>
      <w:r>
        <w:rPr>
          <w:rFonts w:ascii="Georgia" w:hAnsi="Georgia"/>
          <w:bCs/>
        </w:rPr>
        <w:t>8</w:t>
      </w:r>
      <w:r w:rsidRPr="00743003">
        <w:rPr>
          <w:rFonts w:ascii="Georgia" w:hAnsi="Georgia"/>
          <w:bCs/>
        </w:rPr>
        <w:t>. ……………….</w:t>
      </w:r>
    </w:p>
    <w:p w:rsidR="003E6847" w:rsidRPr="00743003" w:rsidRDefault="003E6847" w:rsidP="003E6847">
      <w:pPr>
        <w:rPr>
          <w:rFonts w:ascii="Georgia" w:hAnsi="Georgia"/>
          <w:bCs/>
        </w:rPr>
      </w:pPr>
    </w:p>
    <w:p w:rsidR="003E6847" w:rsidRPr="00743003" w:rsidRDefault="003E6847" w:rsidP="003E6847">
      <w:pPr>
        <w:rPr>
          <w:rFonts w:ascii="Georgia" w:hAnsi="Georgia"/>
          <w:bCs/>
        </w:rPr>
      </w:pPr>
    </w:p>
    <w:p w:rsidR="003E6847" w:rsidRPr="00743003" w:rsidRDefault="003E6847" w:rsidP="003E6847">
      <w:pPr>
        <w:rPr>
          <w:rFonts w:ascii="Georgia" w:hAnsi="Georgia"/>
          <w:bCs/>
        </w:rPr>
      </w:pPr>
    </w:p>
    <w:p w:rsidR="003E6847" w:rsidRPr="00743003" w:rsidRDefault="003E6847" w:rsidP="003E6847">
      <w:pPr>
        <w:tabs>
          <w:tab w:val="left" w:pos="567"/>
        </w:tabs>
        <w:ind w:left="5664"/>
        <w:jc w:val="center"/>
        <w:rPr>
          <w:rFonts w:ascii="Georgia" w:hAnsi="Georgia"/>
          <w:bCs/>
        </w:rPr>
      </w:pPr>
      <w:r w:rsidRPr="00743003">
        <w:rPr>
          <w:rFonts w:ascii="Georgia" w:hAnsi="Georgia"/>
          <w:bCs/>
        </w:rPr>
        <w:t>……………………………</w:t>
      </w:r>
    </w:p>
    <w:p w:rsidR="003E6847" w:rsidRPr="00743003" w:rsidRDefault="003E6847" w:rsidP="003E6847">
      <w:pPr>
        <w:tabs>
          <w:tab w:val="left" w:pos="567"/>
        </w:tabs>
        <w:ind w:left="5664"/>
        <w:jc w:val="center"/>
        <w:rPr>
          <w:rFonts w:ascii="Georgia" w:hAnsi="Georgia"/>
          <w:bCs/>
        </w:rPr>
      </w:pPr>
      <w:proofErr w:type="gramStart"/>
      <w:r w:rsidRPr="00743003">
        <w:rPr>
          <w:rFonts w:ascii="Georgia" w:hAnsi="Georgia"/>
          <w:bCs/>
        </w:rPr>
        <w:t>cégszerű</w:t>
      </w:r>
      <w:proofErr w:type="gramEnd"/>
      <w:r w:rsidRPr="00743003">
        <w:rPr>
          <w:rFonts w:ascii="Georgia" w:hAnsi="Georgia"/>
          <w:bCs/>
        </w:rPr>
        <w:t xml:space="preserve"> aláírás</w:t>
      </w:r>
    </w:p>
    <w:p w:rsidR="003E6847" w:rsidRPr="00743003" w:rsidRDefault="003E6847" w:rsidP="003E6847">
      <w:pPr>
        <w:spacing w:after="160" w:line="259" w:lineRule="auto"/>
        <w:rPr>
          <w:rFonts w:ascii="Georgia" w:hAnsi="Georgia"/>
          <w:color w:val="000000"/>
        </w:rPr>
      </w:pPr>
      <w:r w:rsidRPr="00743003">
        <w:rPr>
          <w:rFonts w:ascii="Georgia" w:hAnsi="Georgia"/>
        </w:rPr>
        <w:br w:type="page"/>
      </w:r>
    </w:p>
    <w:p w:rsidR="003E6847" w:rsidRDefault="003E6847" w:rsidP="003E6847">
      <w:pPr>
        <w:spacing w:after="160" w:line="259" w:lineRule="auto"/>
        <w:rPr>
          <w:rFonts w:ascii="Georgia" w:hAnsi="Georgia"/>
          <w:smallCaps/>
        </w:rPr>
      </w:pPr>
    </w:p>
    <w:p w:rsidR="003E6847" w:rsidRPr="00BF26CC" w:rsidRDefault="003E6847" w:rsidP="003E6847">
      <w:pPr>
        <w:pStyle w:val="Cmsor1"/>
        <w:numPr>
          <w:ilvl w:val="1"/>
          <w:numId w:val="4"/>
        </w:numPr>
        <w:ind w:left="432"/>
      </w:pPr>
      <w:bookmarkStart w:id="60" w:name="_Toc487543639"/>
      <w:bookmarkStart w:id="61" w:name="_Toc508618937"/>
      <w:r w:rsidRPr="00BF26CC">
        <w:t>Nyilatkozat a kizáró okokról</w:t>
      </w:r>
      <w:bookmarkEnd w:id="60"/>
      <w:bookmarkEnd w:id="61"/>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r w:rsidRPr="00BF26CC">
        <w:rPr>
          <w:rFonts w:ascii="Georgia" w:hAnsi="Georgia"/>
        </w:rPr>
        <w:t xml:space="preserve">Alulírott …………………………………….., mint a(z) ……………………………………… </w:t>
      </w:r>
      <w:proofErr w:type="gramStart"/>
      <w:r w:rsidRPr="00BF26CC">
        <w:rPr>
          <w:rFonts w:ascii="Georgia" w:hAnsi="Georgia"/>
        </w:rPr>
        <w:t>(részvételre</w:t>
      </w:r>
      <w:proofErr w:type="gramEnd"/>
      <w:r w:rsidRPr="00BF26CC">
        <w:rPr>
          <w:rFonts w:ascii="Georgia" w:hAnsi="Georgia"/>
        </w:rPr>
        <w:t xml:space="preserve"> jelentkező)</w:t>
      </w:r>
      <w:r w:rsidRPr="00BF26CC">
        <w:rPr>
          <w:rStyle w:val="Lbjegyzet-hivatkozs"/>
          <w:rFonts w:ascii="Georgia" w:hAnsi="Georgia"/>
        </w:rPr>
        <w:footnoteReference w:id="2"/>
      </w:r>
      <w:r w:rsidRPr="00BF26CC">
        <w:rPr>
          <w:rFonts w:ascii="Georgia" w:hAnsi="Georgia"/>
        </w:rPr>
        <w:t xml:space="preserve"> cégjegyzésre jogosult képviselője, felelősségem tudatában </w:t>
      </w:r>
    </w:p>
    <w:p w:rsidR="003E6847" w:rsidRPr="00BF26CC" w:rsidRDefault="003E6847" w:rsidP="003E6847">
      <w:pPr>
        <w:rPr>
          <w:rFonts w:ascii="Georgia" w:hAnsi="Georgia"/>
        </w:rPr>
      </w:pPr>
    </w:p>
    <w:p w:rsidR="003E6847" w:rsidRPr="00BF26CC" w:rsidRDefault="003E6847" w:rsidP="003E6847">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w:t>
      </w:r>
    </w:p>
    <w:p w:rsidR="003E6847" w:rsidRPr="00BF26CC" w:rsidRDefault="003E6847" w:rsidP="003E6847">
      <w:pPr>
        <w:jc w:val="center"/>
        <w:rPr>
          <w:rFonts w:ascii="Georgia" w:hAnsi="Georgia"/>
        </w:rPr>
      </w:pPr>
    </w:p>
    <w:p w:rsidR="003E6847" w:rsidRPr="00BF26CC" w:rsidRDefault="003E6847" w:rsidP="003E6847">
      <w:pPr>
        <w:pStyle w:val="Stlus1"/>
        <w:rPr>
          <w:rFonts w:ascii="Georgia" w:hAnsi="Georgia"/>
          <w:b/>
          <w:szCs w:val="24"/>
        </w:rPr>
      </w:pPr>
      <w:proofErr w:type="gramStart"/>
      <w:r w:rsidRPr="00BF26CC">
        <w:rPr>
          <w:rFonts w:ascii="Georgia" w:hAnsi="Georgia"/>
          <w:bCs/>
          <w:szCs w:val="24"/>
        </w:rPr>
        <w:t>hogy</w:t>
      </w:r>
      <w:proofErr w:type="gramEnd"/>
      <w:r w:rsidRPr="00BF26CC">
        <w:rPr>
          <w:rFonts w:ascii="Georgia" w:hAnsi="Georgia"/>
          <w:bCs/>
          <w:szCs w:val="24"/>
        </w:rPr>
        <w:t xml:space="preserve"> </w:t>
      </w:r>
      <w:r w:rsidRPr="00BF26CC">
        <w:rPr>
          <w:rFonts w:ascii="Georgia" w:hAnsi="Georgia" w:cs="Helvetica"/>
          <w:b/>
          <w:szCs w:val="24"/>
        </w:rPr>
        <w:t>„</w:t>
      </w:r>
      <w:r w:rsidR="00913195" w:rsidRPr="00EA03D1">
        <w:rPr>
          <w:rFonts w:ascii="Georgia" w:hAnsi="Georgia"/>
          <w:b/>
          <w:bCs/>
          <w:szCs w:val="24"/>
        </w:rPr>
        <w:t>Az Állami Számvevőszék költségvetési beszámolójának könyvvizsgálata</w:t>
      </w:r>
      <w:r w:rsidR="00913195" w:rsidRPr="00EA03D1">
        <w:rPr>
          <w:rFonts w:ascii="Georgia" w:hAnsi="Georgia"/>
          <w:b/>
          <w:szCs w:val="24"/>
        </w:rPr>
        <w:t xml:space="preserve"> (</w:t>
      </w:r>
      <w:r w:rsidR="00913195" w:rsidRPr="00EA03D1">
        <w:rPr>
          <w:rFonts w:ascii="Georgia" w:hAnsi="Georgia" w:cs="Helvetica"/>
          <w:b/>
          <w:szCs w:val="24"/>
        </w:rPr>
        <w:t>703/2018)</w:t>
      </w:r>
      <w:r w:rsidRPr="00BF26CC">
        <w:rPr>
          <w:rFonts w:ascii="Georgia" w:hAnsi="Georgia" w:cs="Helvetica"/>
          <w:b/>
          <w:szCs w:val="24"/>
        </w:rPr>
        <w:t>”</w:t>
      </w:r>
      <w:r w:rsidRPr="00BF26CC">
        <w:rPr>
          <w:rFonts w:ascii="Georgia" w:hAnsi="Georgia"/>
          <w:b/>
          <w:szCs w:val="24"/>
        </w:rPr>
        <w:t xml:space="preserve"> </w:t>
      </w:r>
      <w:r w:rsidRPr="00BF26CC">
        <w:rPr>
          <w:rFonts w:ascii="Georgia" w:hAnsi="Georgia"/>
          <w:bCs/>
          <w:szCs w:val="24"/>
        </w:rPr>
        <w:t xml:space="preserve">tárgyú közbeszerzési eljárásban nem állnak fenn </w:t>
      </w:r>
      <w:r w:rsidRPr="00BF26CC">
        <w:rPr>
          <w:rFonts w:ascii="Georgia" w:hAnsi="Georgia"/>
          <w:szCs w:val="24"/>
        </w:rPr>
        <w:t xml:space="preserve">az általam képviselt </w:t>
      </w:r>
      <w:r w:rsidRPr="00BF26CC">
        <w:rPr>
          <w:rFonts w:ascii="Georgia" w:hAnsi="Georgia"/>
          <w:bCs/>
          <w:szCs w:val="24"/>
        </w:rPr>
        <w:t>gazdasági szereplővel</w:t>
      </w:r>
      <w:r w:rsidRPr="00BF26CC">
        <w:rPr>
          <w:rFonts w:ascii="Georgia" w:hAnsi="Georgia"/>
          <w:szCs w:val="24"/>
        </w:rPr>
        <w:t xml:space="preserve"> szemben a Kbt. 62. § (1) bekezdés g)</w:t>
      </w:r>
      <w:proofErr w:type="spellStart"/>
      <w:r w:rsidRPr="00BF26CC">
        <w:rPr>
          <w:rFonts w:ascii="Georgia" w:hAnsi="Georgia"/>
          <w:szCs w:val="24"/>
        </w:rPr>
        <w:t>-k</w:t>
      </w:r>
      <w:proofErr w:type="spellEnd"/>
      <w:r w:rsidRPr="00BF26CC">
        <w:rPr>
          <w:rFonts w:ascii="Georgia" w:hAnsi="Georgia"/>
          <w:szCs w:val="24"/>
        </w:rPr>
        <w:t>) és m) és q) pontjaiban meghatározott kizáró okok.</w:t>
      </w:r>
    </w:p>
    <w:p w:rsidR="003E6847" w:rsidRPr="00BF26CC" w:rsidRDefault="003E6847" w:rsidP="003E6847">
      <w:pPr>
        <w:autoSpaceDE w:val="0"/>
        <w:autoSpaceDN w:val="0"/>
        <w:adjustRightInd w:val="0"/>
        <w:rPr>
          <w:rFonts w:ascii="Georgia" w:hAnsi="Georgia"/>
        </w:rPr>
      </w:pPr>
    </w:p>
    <w:p w:rsidR="003E6847" w:rsidRPr="00BF26CC" w:rsidRDefault="003E6847" w:rsidP="003E6847">
      <w:pPr>
        <w:autoSpaceDE w:val="0"/>
        <w:autoSpaceDN w:val="0"/>
        <w:adjustRightInd w:val="0"/>
        <w:jc w:val="both"/>
        <w:rPr>
          <w:rFonts w:ascii="Georgia" w:hAnsi="Georgia"/>
        </w:rPr>
      </w:pPr>
      <w:r w:rsidRPr="00BF26CC">
        <w:rPr>
          <w:rFonts w:ascii="Georgia" w:hAnsi="Georgia"/>
        </w:rPr>
        <w:t xml:space="preserve">A </w:t>
      </w:r>
      <w:r w:rsidRPr="00BF26CC">
        <w:rPr>
          <w:rFonts w:ascii="Georgia" w:hAnsi="Georgia"/>
          <w:iCs/>
        </w:rPr>
        <w:t xml:space="preserve">321/2015 (X.30) Korm. r. (Kr.) 8. § </w:t>
      </w:r>
      <w:proofErr w:type="spellStart"/>
      <w:r w:rsidRPr="00BF26CC">
        <w:rPr>
          <w:rFonts w:ascii="Georgia" w:hAnsi="Georgia"/>
          <w:iCs/>
        </w:rPr>
        <w:t>ib</w:t>
      </w:r>
      <w:proofErr w:type="spellEnd"/>
      <w:r w:rsidRPr="00BF26CC">
        <w:rPr>
          <w:rFonts w:ascii="Georgia" w:hAnsi="Georgia"/>
          <w:iCs/>
        </w:rPr>
        <w:t xml:space="preserve">) / 10. § (1) </w:t>
      </w:r>
      <w:proofErr w:type="spellStart"/>
      <w:r w:rsidRPr="00BF26CC">
        <w:rPr>
          <w:rFonts w:ascii="Georgia" w:hAnsi="Georgia"/>
          <w:iCs/>
        </w:rPr>
        <w:t>bek</w:t>
      </w:r>
      <w:proofErr w:type="spellEnd"/>
      <w:r w:rsidRPr="00BF26CC">
        <w:rPr>
          <w:rFonts w:ascii="Georgia" w:hAnsi="Georgia"/>
          <w:iCs/>
        </w:rPr>
        <w:t xml:space="preserve">. </w:t>
      </w:r>
      <w:proofErr w:type="spellStart"/>
      <w:r w:rsidRPr="00BF26CC">
        <w:rPr>
          <w:rFonts w:ascii="Georgia" w:hAnsi="Georgia"/>
          <w:iCs/>
        </w:rPr>
        <w:t>gb</w:t>
      </w:r>
      <w:proofErr w:type="spellEnd"/>
      <w:r w:rsidRPr="00BF26CC">
        <w:rPr>
          <w:rFonts w:ascii="Georgia" w:hAnsi="Georgia"/>
          <w:iCs/>
        </w:rPr>
        <w:t xml:space="preserve">) alpontja alapján a </w:t>
      </w:r>
      <w:r w:rsidRPr="00BF26CC">
        <w:rPr>
          <w:rFonts w:ascii="Georgia" w:hAnsi="Georgia"/>
        </w:rPr>
        <w:t xml:space="preserve">Kbt. 62.§ (1) bekezdés k) pont </w:t>
      </w:r>
      <w:proofErr w:type="spellStart"/>
      <w:r w:rsidRPr="00BF26CC">
        <w:rPr>
          <w:rFonts w:ascii="Georgia" w:hAnsi="Georgia"/>
        </w:rPr>
        <w:t>kb</w:t>
      </w:r>
      <w:proofErr w:type="spellEnd"/>
      <w:r w:rsidRPr="00BF26CC">
        <w:rPr>
          <w:rFonts w:ascii="Georgia" w:hAnsi="Georgia"/>
        </w:rPr>
        <w:t xml:space="preserve">) alpontja tekintetében nyilatkozom arról, hogy az általam képviselt </w:t>
      </w:r>
      <w:r w:rsidRPr="00BF26CC">
        <w:rPr>
          <w:rFonts w:ascii="Georgia" w:hAnsi="Georgia"/>
          <w:bCs/>
        </w:rPr>
        <w:t xml:space="preserve">vállalkozás </w:t>
      </w:r>
      <w:r w:rsidRPr="00BF26CC">
        <w:rPr>
          <w:rFonts w:ascii="Georgia" w:hAnsi="Georgia"/>
        </w:rPr>
        <w:t xml:space="preserve">olyan társaságnak minősül, melyet </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center"/>
        <w:rPr>
          <w:rFonts w:ascii="Georgia" w:hAnsi="Georgia"/>
        </w:rPr>
      </w:pPr>
      <w:r w:rsidRPr="00BF26CC">
        <w:rPr>
          <w:rFonts w:ascii="Georgia" w:hAnsi="Georgia"/>
        </w:rPr>
        <w:t xml:space="preserve">nem jegyeznek szabályozott </w:t>
      </w:r>
      <w:proofErr w:type="gramStart"/>
      <w:r w:rsidRPr="00BF26CC">
        <w:rPr>
          <w:rFonts w:ascii="Georgia" w:hAnsi="Georgia"/>
        </w:rPr>
        <w:t>tőzsdén</w:t>
      </w:r>
      <w:proofErr w:type="gramEnd"/>
      <w:r w:rsidRPr="00BF26CC">
        <w:rPr>
          <w:rFonts w:ascii="Georgia" w:hAnsi="Georgia"/>
        </w:rPr>
        <w:tab/>
        <w:t>vagy</w:t>
      </w:r>
      <w:r w:rsidRPr="00BF26CC">
        <w:rPr>
          <w:rStyle w:val="Lbjegyzet-hivatkozs"/>
          <w:rFonts w:ascii="Georgia" w:hAnsi="Georgia"/>
        </w:rPr>
        <w:footnoteReference w:id="3"/>
      </w:r>
      <w:r w:rsidRPr="00BF26CC">
        <w:rPr>
          <w:rFonts w:ascii="Georgia" w:hAnsi="Georgia"/>
        </w:rPr>
        <w:t xml:space="preserve"> </w:t>
      </w:r>
      <w:r w:rsidRPr="00BF26CC">
        <w:rPr>
          <w:rFonts w:ascii="Georgia" w:hAnsi="Georgia"/>
        </w:rPr>
        <w:tab/>
        <w:t xml:space="preserve"> amelyet szabályozott tőzsdén </w:t>
      </w:r>
      <w:r w:rsidRPr="00BF26CC">
        <w:rPr>
          <w:rFonts w:ascii="Georgia" w:hAnsi="Georgia"/>
        </w:rPr>
        <w:tab/>
      </w:r>
      <w:r w:rsidRPr="00BF26CC">
        <w:rPr>
          <w:rFonts w:ascii="Georgia" w:hAnsi="Georgia"/>
        </w:rPr>
        <w:tab/>
      </w:r>
      <w:r w:rsidRPr="00BF26CC">
        <w:rPr>
          <w:rFonts w:ascii="Georgia" w:hAnsi="Georgia"/>
        </w:rPr>
        <w:tab/>
      </w:r>
      <w:r w:rsidRPr="00BF26CC">
        <w:rPr>
          <w:rFonts w:ascii="Georgia" w:hAnsi="Georgia"/>
        </w:rPr>
        <w:tab/>
      </w:r>
      <w:r w:rsidRPr="00BF26CC">
        <w:rPr>
          <w:rFonts w:ascii="Georgia" w:hAnsi="Georgia"/>
        </w:rPr>
        <w:tab/>
        <w:t>jegyeznek.</w:t>
      </w:r>
    </w:p>
    <w:p w:rsidR="003E6847" w:rsidRPr="00BF26CC" w:rsidRDefault="003E6847" w:rsidP="003E6847">
      <w:pPr>
        <w:autoSpaceDE w:val="0"/>
        <w:autoSpaceDN w:val="0"/>
        <w:adjustRightInd w:val="0"/>
        <w:rPr>
          <w:rFonts w:ascii="Georgia" w:hAnsi="Georgia"/>
        </w:rPr>
      </w:pPr>
    </w:p>
    <w:p w:rsidR="003E6847" w:rsidRPr="00BF26CC" w:rsidRDefault="003E6847" w:rsidP="003E6847">
      <w:pPr>
        <w:autoSpaceDE w:val="0"/>
        <w:autoSpaceDN w:val="0"/>
        <w:adjustRightInd w:val="0"/>
        <w:jc w:val="both"/>
        <w:rPr>
          <w:rFonts w:ascii="Georgia" w:hAnsi="Georgia"/>
          <w:bCs/>
        </w:rPr>
      </w:pPr>
      <w:r w:rsidRPr="00BF26CC">
        <w:rPr>
          <w:rFonts w:ascii="Georgia" w:hAnsi="Georgia"/>
          <w:bCs/>
        </w:rPr>
        <w:t xml:space="preserve">Ha a gazdasági szereplőt nem jegyzik szabályozott tőzsdén, akkor a pénzmosás és a terrorizmus finanszírozása megelőzéséről és megakadályozásáról szóló </w:t>
      </w:r>
      <w:r w:rsidR="00913195" w:rsidRPr="00EA03D1">
        <w:rPr>
          <w:rFonts w:ascii="Georgia" w:hAnsi="Georgia" w:cs="Georgia"/>
          <w:bCs/>
        </w:rPr>
        <w:t>2017. évi LIII. törvény (a továbbiakban: pénzmosásról szóló törvény) 3. § 38. pontja a)</w:t>
      </w:r>
      <w:proofErr w:type="spellStart"/>
      <w:r w:rsidR="00913195" w:rsidRPr="00EA03D1">
        <w:rPr>
          <w:rFonts w:ascii="Georgia" w:hAnsi="Georgia" w:cs="Georgia"/>
          <w:bCs/>
        </w:rPr>
        <w:t>-b</w:t>
      </w:r>
      <w:proofErr w:type="spellEnd"/>
      <w:r w:rsidR="00913195" w:rsidRPr="00EA03D1">
        <w:rPr>
          <w:rFonts w:ascii="Georgia" w:hAnsi="Georgia" w:cs="Georgia"/>
          <w:bCs/>
        </w:rPr>
        <w:t>) vagy d) alpontja</w:t>
      </w:r>
      <w:r w:rsidR="00D4232C">
        <w:rPr>
          <w:rStyle w:val="Lbjegyzet-hivatkozs"/>
          <w:rFonts w:ascii="Georgia" w:hAnsi="Georgia" w:cs="Georgia"/>
          <w:bCs/>
        </w:rPr>
        <w:footnoteReference w:id="4"/>
      </w:r>
      <w:r w:rsidR="00913195" w:rsidRPr="00EA03D1">
        <w:rPr>
          <w:rFonts w:ascii="Georgia" w:hAnsi="Georgia" w:cs="Georgia"/>
          <w:bCs/>
        </w:rPr>
        <w:t xml:space="preserve"> </w:t>
      </w:r>
      <w:r w:rsidRPr="00BF26CC">
        <w:rPr>
          <w:rFonts w:ascii="Georgia" w:hAnsi="Georgia"/>
          <w:bCs/>
        </w:rPr>
        <w:t>szerint definiált valamennyi tényleges tulajdonos (természetes személy) nevének és állandó lakóhelyének bemutatása:</w:t>
      </w:r>
    </w:p>
    <w:p w:rsidR="003E6847" w:rsidRPr="00BF26CC" w:rsidRDefault="003E6847" w:rsidP="003E6847">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E6847" w:rsidRPr="00BF26CC" w:rsidTr="003E6847">
        <w:trPr>
          <w:trHeight w:val="390"/>
        </w:trPr>
        <w:tc>
          <w:tcPr>
            <w:tcW w:w="9019" w:type="dxa"/>
          </w:tcPr>
          <w:p w:rsidR="003E6847" w:rsidRPr="00BF26CC" w:rsidRDefault="003E6847" w:rsidP="003E6847">
            <w:pPr>
              <w:rPr>
                <w:rFonts w:ascii="Georgia" w:hAnsi="Georgia"/>
              </w:rPr>
            </w:pPr>
            <w:r w:rsidRPr="00BF26CC">
              <w:rPr>
                <w:rStyle w:val="Lbjegyzet-hivatkozs"/>
                <w:rFonts w:ascii="Georgia" w:hAnsi="Georgia"/>
              </w:rPr>
              <w:footnoteReference w:id="5"/>
            </w:r>
            <w:r w:rsidRPr="00BF26CC">
              <w:rPr>
                <w:rFonts w:ascii="Georgia" w:hAnsi="Georgia"/>
              </w:rPr>
              <w:t>Neve</w:t>
            </w:r>
            <w:proofErr w:type="gramStart"/>
            <w:r w:rsidRPr="00BF26CC">
              <w:rPr>
                <w:rFonts w:ascii="Georgia" w:hAnsi="Georgia"/>
              </w:rPr>
              <w:t>:………………………………………………………………………………………….</w:t>
            </w:r>
            <w:proofErr w:type="gramEnd"/>
          </w:p>
        </w:tc>
      </w:tr>
      <w:tr w:rsidR="003E6847" w:rsidRPr="00BF26CC" w:rsidTr="003E6847">
        <w:trPr>
          <w:trHeight w:val="390"/>
        </w:trPr>
        <w:tc>
          <w:tcPr>
            <w:tcW w:w="9019" w:type="dxa"/>
          </w:tcPr>
          <w:p w:rsidR="003E6847" w:rsidRPr="00BF26CC" w:rsidRDefault="003E6847" w:rsidP="003E6847">
            <w:pPr>
              <w:rPr>
                <w:rFonts w:ascii="Georgia" w:hAnsi="Georgia"/>
              </w:rPr>
            </w:pPr>
            <w:r w:rsidRPr="00BF26CC">
              <w:rPr>
                <w:rFonts w:ascii="Georgia" w:hAnsi="Georgia"/>
              </w:rPr>
              <w:t>Állandó lakóhely</w:t>
            </w:r>
            <w:proofErr w:type="gramStart"/>
            <w:r w:rsidRPr="00BF26CC">
              <w:rPr>
                <w:rFonts w:ascii="Georgia" w:hAnsi="Georgia"/>
              </w:rPr>
              <w:t>:……………………………………………………………………….</w:t>
            </w:r>
            <w:proofErr w:type="gramEnd"/>
          </w:p>
        </w:tc>
      </w:tr>
      <w:tr w:rsidR="003E6847" w:rsidRPr="00BF26CC" w:rsidTr="003E6847">
        <w:trPr>
          <w:trHeight w:val="390"/>
        </w:trPr>
        <w:tc>
          <w:tcPr>
            <w:tcW w:w="9019" w:type="dxa"/>
          </w:tcPr>
          <w:p w:rsidR="003E6847" w:rsidRPr="00BF26CC" w:rsidRDefault="003E6847" w:rsidP="003E6847">
            <w:pPr>
              <w:rPr>
                <w:rFonts w:ascii="Georgia" w:hAnsi="Georgia"/>
              </w:rPr>
            </w:pPr>
          </w:p>
          <w:p w:rsidR="003E6847" w:rsidRPr="00BF26CC" w:rsidRDefault="003E6847" w:rsidP="003E6847">
            <w:pPr>
              <w:rPr>
                <w:rFonts w:ascii="Georgia" w:hAnsi="Georgia"/>
              </w:rPr>
            </w:pPr>
            <w:r w:rsidRPr="00BF26CC">
              <w:rPr>
                <w:rFonts w:ascii="Georgia" w:hAnsi="Georgia"/>
              </w:rPr>
              <w:t>Neve</w:t>
            </w:r>
            <w:proofErr w:type="gramStart"/>
            <w:r w:rsidRPr="00BF26CC">
              <w:rPr>
                <w:rFonts w:ascii="Georgia" w:hAnsi="Georgia"/>
              </w:rPr>
              <w:t>:…………………………………………………………………………………………..</w:t>
            </w:r>
            <w:proofErr w:type="gramEnd"/>
          </w:p>
        </w:tc>
      </w:tr>
      <w:tr w:rsidR="003E6847" w:rsidRPr="00BF26CC" w:rsidTr="003E6847">
        <w:trPr>
          <w:trHeight w:val="390"/>
        </w:trPr>
        <w:tc>
          <w:tcPr>
            <w:tcW w:w="9019" w:type="dxa"/>
          </w:tcPr>
          <w:p w:rsidR="003E6847" w:rsidRPr="00BF26CC" w:rsidRDefault="003E6847" w:rsidP="003E6847">
            <w:pPr>
              <w:rPr>
                <w:rFonts w:ascii="Georgia" w:hAnsi="Georgia"/>
              </w:rPr>
            </w:pPr>
            <w:r w:rsidRPr="00BF26CC">
              <w:rPr>
                <w:rFonts w:ascii="Georgia" w:hAnsi="Georgia"/>
              </w:rPr>
              <w:t>Állandó lakóhely</w:t>
            </w:r>
            <w:proofErr w:type="gramStart"/>
            <w:r w:rsidRPr="00BF26CC">
              <w:rPr>
                <w:rFonts w:ascii="Georgia" w:hAnsi="Georgia"/>
              </w:rPr>
              <w:t>:…………………………………………………………………………</w:t>
            </w:r>
            <w:proofErr w:type="gramEnd"/>
          </w:p>
        </w:tc>
      </w:tr>
    </w:tbl>
    <w:p w:rsidR="003E6847" w:rsidRPr="00BF26CC" w:rsidRDefault="003E6847" w:rsidP="003E6847">
      <w:pPr>
        <w:autoSpaceDE w:val="0"/>
        <w:autoSpaceDN w:val="0"/>
        <w:adjustRightInd w:val="0"/>
        <w:jc w:val="both"/>
        <w:rPr>
          <w:rFonts w:ascii="Georgia" w:hAnsi="Georgia"/>
          <w:bCs/>
        </w:rPr>
      </w:pPr>
    </w:p>
    <w:p w:rsidR="003E6847" w:rsidRPr="00BF26CC" w:rsidRDefault="003E6847" w:rsidP="003E6847">
      <w:pPr>
        <w:autoSpaceDE w:val="0"/>
        <w:autoSpaceDN w:val="0"/>
        <w:adjustRightInd w:val="0"/>
        <w:jc w:val="both"/>
        <w:rPr>
          <w:rFonts w:ascii="Georgia" w:hAnsi="Georgia"/>
          <w:bCs/>
        </w:rPr>
      </w:pPr>
      <w:r w:rsidRPr="00BF26CC">
        <w:rPr>
          <w:rFonts w:ascii="Georgia" w:hAnsi="Georgia"/>
          <w:bCs/>
        </w:rPr>
        <w:t>Vagy</w:t>
      </w:r>
    </w:p>
    <w:p w:rsidR="003E6847" w:rsidRPr="00BF26CC" w:rsidRDefault="003E6847" w:rsidP="003E6847">
      <w:pPr>
        <w:autoSpaceDE w:val="0"/>
        <w:autoSpaceDN w:val="0"/>
        <w:adjustRightInd w:val="0"/>
        <w:jc w:val="both"/>
        <w:rPr>
          <w:rFonts w:ascii="Georgia" w:hAnsi="Georgia"/>
          <w:bCs/>
        </w:rPr>
      </w:pPr>
    </w:p>
    <w:p w:rsidR="003E6847" w:rsidRPr="00BF26CC" w:rsidRDefault="003E6847" w:rsidP="003E6847">
      <w:pPr>
        <w:autoSpaceDE w:val="0"/>
        <w:autoSpaceDN w:val="0"/>
        <w:adjustRightInd w:val="0"/>
        <w:jc w:val="both"/>
        <w:rPr>
          <w:rFonts w:ascii="Georgia" w:hAnsi="Georgia"/>
          <w:bCs/>
        </w:rPr>
      </w:pPr>
      <w:r w:rsidRPr="00BF26CC">
        <w:rPr>
          <w:rFonts w:ascii="Georgia" w:hAnsi="Georgia"/>
          <w:bCs/>
        </w:rPr>
        <w:t xml:space="preserve">A gazdasági szereplőnek nincs a pénzmosásról szóló törvény 3. § </w:t>
      </w:r>
      <w:r w:rsidR="00B545F7" w:rsidRPr="00EA03D1">
        <w:rPr>
          <w:rFonts w:ascii="Georgia" w:hAnsi="Georgia" w:cs="Georgia"/>
          <w:bCs/>
        </w:rPr>
        <w:t>38. pontja a)</w:t>
      </w:r>
      <w:proofErr w:type="spellStart"/>
      <w:r w:rsidR="00B545F7" w:rsidRPr="00EA03D1">
        <w:rPr>
          <w:rFonts w:ascii="Georgia" w:hAnsi="Georgia" w:cs="Georgia"/>
          <w:bCs/>
        </w:rPr>
        <w:t>-b</w:t>
      </w:r>
      <w:proofErr w:type="spellEnd"/>
      <w:r w:rsidR="00B545F7" w:rsidRPr="00EA03D1">
        <w:rPr>
          <w:rFonts w:ascii="Georgia" w:hAnsi="Georgia" w:cs="Georgia"/>
          <w:bCs/>
        </w:rPr>
        <w:t>) vagy d) alpontja</w:t>
      </w:r>
      <w:r w:rsidRPr="00BF26CC">
        <w:rPr>
          <w:rFonts w:ascii="Georgia" w:hAnsi="Georgia"/>
          <w:bCs/>
        </w:rPr>
        <w:t xml:space="preserve"> szerinti tényleges tulajdonosa</w:t>
      </w:r>
      <w:r w:rsidRPr="00BF26CC">
        <w:rPr>
          <w:rStyle w:val="Lbjegyzet-hivatkozs"/>
          <w:rFonts w:ascii="Georgia" w:hAnsi="Georgia"/>
          <w:bCs/>
        </w:rPr>
        <w:footnoteReference w:id="6"/>
      </w:r>
      <w:r w:rsidRPr="00BF26CC">
        <w:rPr>
          <w:rFonts w:ascii="Georgia" w:hAnsi="Georgia"/>
          <w:bCs/>
        </w:rPr>
        <w:t>.</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both"/>
        <w:rPr>
          <w:rFonts w:ascii="Georgia" w:hAnsi="Georgia"/>
        </w:rPr>
      </w:pPr>
      <w:r w:rsidRPr="00BF26CC">
        <w:rPr>
          <w:rFonts w:ascii="Georgia" w:hAnsi="Georgia"/>
        </w:rPr>
        <w:t xml:space="preserve">A </w:t>
      </w:r>
      <w:r>
        <w:rPr>
          <w:rFonts w:ascii="Georgia" w:hAnsi="Georgia"/>
          <w:iCs/>
        </w:rPr>
        <w:t>K</w:t>
      </w:r>
      <w:r w:rsidRPr="00BF26CC">
        <w:rPr>
          <w:rFonts w:ascii="Georgia" w:hAnsi="Georgia"/>
          <w:iCs/>
        </w:rPr>
        <w:t xml:space="preserve">r. 8. § </w:t>
      </w:r>
      <w:proofErr w:type="spellStart"/>
      <w:r w:rsidRPr="00BF26CC">
        <w:rPr>
          <w:rFonts w:ascii="Georgia" w:hAnsi="Georgia"/>
          <w:i/>
          <w:iCs/>
        </w:rPr>
        <w:t>ic</w:t>
      </w:r>
      <w:proofErr w:type="spellEnd"/>
      <w:r w:rsidRPr="00BF26CC">
        <w:rPr>
          <w:rFonts w:ascii="Georgia" w:hAnsi="Georgia"/>
          <w:i/>
          <w:iCs/>
        </w:rPr>
        <w:t xml:space="preserve">) pontja /10 § (1) </w:t>
      </w:r>
      <w:proofErr w:type="spellStart"/>
      <w:r w:rsidRPr="00BF26CC">
        <w:rPr>
          <w:rFonts w:ascii="Georgia" w:hAnsi="Georgia"/>
          <w:i/>
          <w:iCs/>
        </w:rPr>
        <w:t>bek</w:t>
      </w:r>
      <w:proofErr w:type="spellEnd"/>
      <w:r w:rsidRPr="00BF26CC">
        <w:rPr>
          <w:rFonts w:ascii="Georgia" w:hAnsi="Georgia"/>
          <w:i/>
          <w:iCs/>
        </w:rPr>
        <w:t xml:space="preserve">. </w:t>
      </w:r>
      <w:proofErr w:type="spellStart"/>
      <w:r w:rsidRPr="00BF26CC">
        <w:rPr>
          <w:rFonts w:ascii="Georgia" w:hAnsi="Georgia"/>
          <w:i/>
          <w:iCs/>
        </w:rPr>
        <w:t>gb</w:t>
      </w:r>
      <w:proofErr w:type="spellEnd"/>
      <w:r w:rsidRPr="00BF26CC">
        <w:rPr>
          <w:rFonts w:ascii="Georgia" w:hAnsi="Georgia"/>
          <w:i/>
          <w:iCs/>
        </w:rPr>
        <w:t xml:space="preserve">) pontja </w:t>
      </w:r>
      <w:r w:rsidRPr="00BF26CC">
        <w:rPr>
          <w:rFonts w:ascii="Georgia" w:hAnsi="Georgia"/>
        </w:rPr>
        <w:t xml:space="preserve">alapján a </w:t>
      </w:r>
      <w:hyperlink r:id="rId10" w:history="1">
        <w:r w:rsidRPr="00BF26CC">
          <w:rPr>
            <w:rFonts w:ascii="Georgia" w:hAnsi="Georgia"/>
          </w:rPr>
          <w:t xml:space="preserve">Kbt. 62. § (1) bekezdés </w:t>
        </w:r>
      </w:hyperlink>
      <w:hyperlink r:id="rId11" w:history="1">
        <w:r w:rsidRPr="00BF26CC">
          <w:rPr>
            <w:rFonts w:ascii="Georgia" w:hAnsi="Georgia"/>
          </w:rPr>
          <w:t xml:space="preserve">k) </w:t>
        </w:r>
      </w:hyperlink>
      <w:hyperlink r:id="rId12" w:history="1">
        <w:r w:rsidRPr="00BF26CC">
          <w:rPr>
            <w:rFonts w:ascii="Georgia" w:hAnsi="Georgia"/>
          </w:rPr>
          <w:t xml:space="preserve">pont </w:t>
        </w:r>
      </w:hyperlink>
      <w:hyperlink r:id="rId13" w:history="1">
        <w:proofErr w:type="spellStart"/>
        <w:r w:rsidRPr="00BF26CC">
          <w:rPr>
            <w:rFonts w:ascii="Georgia" w:hAnsi="Georgia"/>
          </w:rPr>
          <w:t>kc</w:t>
        </w:r>
        <w:proofErr w:type="spellEnd"/>
        <w:r w:rsidRPr="00BF26CC">
          <w:rPr>
            <w:rFonts w:ascii="Georgia" w:hAnsi="Georgia"/>
          </w:rPr>
          <w:t xml:space="preserve">) </w:t>
        </w:r>
      </w:hyperlink>
      <w:hyperlink r:id="rId14" w:history="1">
        <w:r w:rsidRPr="00BF26CC">
          <w:rPr>
            <w:rFonts w:ascii="Georgia" w:hAnsi="Georgia"/>
          </w:rPr>
          <w:t>alpontjára</w:t>
        </w:r>
      </w:hyperlink>
      <w:r w:rsidRPr="00BF26CC">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center"/>
        <w:rPr>
          <w:rFonts w:ascii="Georgia" w:hAnsi="Georgia"/>
        </w:rPr>
      </w:pPr>
      <w:proofErr w:type="gramStart"/>
      <w:r w:rsidRPr="00BF26CC">
        <w:rPr>
          <w:rFonts w:ascii="Georgia" w:hAnsi="Georgia"/>
        </w:rPr>
        <w:lastRenderedPageBreak/>
        <w:t>igen</w:t>
      </w:r>
      <w:proofErr w:type="gramEnd"/>
      <w:r w:rsidRPr="00BF26CC">
        <w:rPr>
          <w:rFonts w:ascii="Georgia" w:hAnsi="Georgia"/>
        </w:rPr>
        <w:tab/>
        <w:t>vagy</w:t>
      </w:r>
      <w:r w:rsidRPr="00BF26CC">
        <w:rPr>
          <w:rStyle w:val="Lbjegyzet-hivatkozs"/>
          <w:rFonts w:ascii="Georgia" w:hAnsi="Georgia"/>
        </w:rPr>
        <w:footnoteReference w:id="7"/>
      </w:r>
      <w:r w:rsidRPr="00BF26CC">
        <w:rPr>
          <w:rFonts w:ascii="Georgia" w:hAnsi="Georgia"/>
        </w:rPr>
        <w:tab/>
        <w:t>nem</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both"/>
        <w:rPr>
          <w:rFonts w:ascii="Georgia" w:hAnsi="Georgia"/>
        </w:rPr>
      </w:pPr>
      <w:r w:rsidRPr="00BF26CC">
        <w:rPr>
          <w:rFonts w:ascii="Georgia" w:hAnsi="Georgia"/>
        </w:rPr>
        <w:t xml:space="preserve">Igen válasz esetén: </w:t>
      </w:r>
    </w:p>
    <w:p w:rsidR="003E6847" w:rsidRPr="00BF26CC" w:rsidRDefault="003E6847" w:rsidP="003E6847">
      <w:pPr>
        <w:autoSpaceDE w:val="0"/>
        <w:autoSpaceDN w:val="0"/>
        <w:adjustRightInd w:val="0"/>
        <w:jc w:val="both"/>
        <w:rPr>
          <w:rFonts w:ascii="Georgia" w:hAnsi="Georgia"/>
        </w:rPr>
      </w:pPr>
      <w:proofErr w:type="gramStart"/>
      <w:r w:rsidRPr="00BF26CC">
        <w:rPr>
          <w:rFonts w:ascii="Georgia" w:hAnsi="Georgia"/>
        </w:rPr>
        <w:t>cégnév</w:t>
      </w:r>
      <w:proofErr w:type="gramEnd"/>
      <w:r w:rsidRPr="00BF26CC">
        <w:rPr>
          <w:rFonts w:ascii="Georgia" w:hAnsi="Georgia"/>
        </w:rPr>
        <w:t>: ……………………….</w:t>
      </w:r>
    </w:p>
    <w:p w:rsidR="003E6847" w:rsidRPr="00BF26CC" w:rsidRDefault="003E6847" w:rsidP="003E6847">
      <w:pPr>
        <w:autoSpaceDE w:val="0"/>
        <w:autoSpaceDN w:val="0"/>
        <w:adjustRightInd w:val="0"/>
        <w:jc w:val="both"/>
        <w:rPr>
          <w:rFonts w:ascii="Georgia" w:hAnsi="Georgia"/>
        </w:rPr>
      </w:pPr>
      <w:proofErr w:type="gramStart"/>
      <w:r w:rsidRPr="00BF26CC">
        <w:rPr>
          <w:rFonts w:ascii="Georgia" w:hAnsi="Georgia"/>
        </w:rPr>
        <w:t>székhely</w:t>
      </w:r>
      <w:proofErr w:type="gramEnd"/>
      <w:r w:rsidRPr="00BF26CC">
        <w:rPr>
          <w:rFonts w:ascii="Georgia" w:hAnsi="Georgia"/>
        </w:rPr>
        <w:t>: ……………………….</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both"/>
        <w:rPr>
          <w:rFonts w:ascii="Georgia" w:hAnsi="Georgia"/>
        </w:rPr>
      </w:pPr>
      <w:r w:rsidRPr="00BF26CC">
        <w:rPr>
          <w:rFonts w:ascii="Georgia" w:hAnsi="Georgia"/>
        </w:rPr>
        <w:t xml:space="preserve">Nyilatkozom továbbá arról, hogy a felsorolt jogi </w:t>
      </w:r>
      <w:proofErr w:type="gramStart"/>
      <w:r w:rsidRPr="00BF26CC">
        <w:rPr>
          <w:rFonts w:ascii="Georgia" w:hAnsi="Georgia"/>
        </w:rPr>
        <w:t>személy(</w:t>
      </w:r>
      <w:proofErr w:type="spellStart"/>
      <w:proofErr w:type="gramEnd"/>
      <w:r w:rsidRPr="00BF26CC">
        <w:rPr>
          <w:rFonts w:ascii="Georgia" w:hAnsi="Georgia"/>
        </w:rPr>
        <w:t>ek</w:t>
      </w:r>
      <w:proofErr w:type="spellEnd"/>
      <w:r w:rsidRPr="00BF26CC">
        <w:rPr>
          <w:rFonts w:ascii="Georgia" w:hAnsi="Georgia"/>
        </w:rPr>
        <w:t>) vagy személyes joga szerint jogképes szervezet(</w:t>
      </w:r>
      <w:proofErr w:type="spellStart"/>
      <w:r w:rsidRPr="00BF26CC">
        <w:rPr>
          <w:rFonts w:ascii="Georgia" w:hAnsi="Georgia"/>
        </w:rPr>
        <w:t>ek</w:t>
      </w:r>
      <w:proofErr w:type="spellEnd"/>
      <w:r w:rsidRPr="00BF26CC">
        <w:rPr>
          <w:rFonts w:ascii="Georgia" w:hAnsi="Georgia"/>
        </w:rPr>
        <w:t xml:space="preserve">) vonatkozásában a </w:t>
      </w:r>
      <w:hyperlink r:id="rId15" w:history="1">
        <w:r w:rsidRPr="00BF26CC">
          <w:rPr>
            <w:rFonts w:ascii="Georgia" w:hAnsi="Georgia"/>
          </w:rPr>
          <w:t xml:space="preserve">Kbt. 62. § (1) bekezdés </w:t>
        </w:r>
      </w:hyperlink>
      <w:hyperlink r:id="rId16" w:history="1">
        <w:r w:rsidRPr="00BF26CC">
          <w:rPr>
            <w:rFonts w:ascii="Georgia" w:hAnsi="Georgia"/>
          </w:rPr>
          <w:t xml:space="preserve">k) </w:t>
        </w:r>
      </w:hyperlink>
      <w:hyperlink r:id="rId17" w:history="1">
        <w:r w:rsidRPr="00BF26CC">
          <w:rPr>
            <w:rFonts w:ascii="Georgia" w:hAnsi="Georgia"/>
          </w:rPr>
          <w:t xml:space="preserve">pont </w:t>
        </w:r>
      </w:hyperlink>
      <w:hyperlink r:id="rId18" w:history="1">
        <w:proofErr w:type="spellStart"/>
        <w:r w:rsidRPr="00BF26CC">
          <w:rPr>
            <w:rFonts w:ascii="Georgia" w:hAnsi="Georgia"/>
          </w:rPr>
          <w:t>kc</w:t>
        </w:r>
        <w:proofErr w:type="spellEnd"/>
        <w:r w:rsidRPr="00BF26CC">
          <w:rPr>
            <w:rFonts w:ascii="Georgia" w:hAnsi="Georgia"/>
          </w:rPr>
          <w:t xml:space="preserve">) </w:t>
        </w:r>
      </w:hyperlink>
      <w:hyperlink r:id="rId19" w:history="1">
        <w:r w:rsidRPr="00BF26CC">
          <w:rPr>
            <w:rFonts w:ascii="Georgia" w:hAnsi="Georgia"/>
          </w:rPr>
          <w:t>alpontjában</w:t>
        </w:r>
      </w:hyperlink>
      <w:r w:rsidRPr="00BF26CC">
        <w:rPr>
          <w:rFonts w:ascii="Georgia" w:hAnsi="Georgia"/>
        </w:rPr>
        <w:t xml:space="preserve"> hivatkozott kizáró feltétel fenn áll-e:</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center"/>
        <w:rPr>
          <w:rFonts w:ascii="Georgia" w:hAnsi="Georgia"/>
        </w:rPr>
      </w:pPr>
      <w:proofErr w:type="gramStart"/>
      <w:r w:rsidRPr="00BF26CC">
        <w:rPr>
          <w:rFonts w:ascii="Georgia" w:hAnsi="Georgia"/>
        </w:rPr>
        <w:t>igen</w:t>
      </w:r>
      <w:proofErr w:type="gramEnd"/>
      <w:r w:rsidRPr="00BF26CC">
        <w:rPr>
          <w:rFonts w:ascii="Georgia" w:hAnsi="Georgia"/>
        </w:rPr>
        <w:tab/>
        <w:t>vagy</w:t>
      </w:r>
      <w:r w:rsidRPr="00BF26CC">
        <w:rPr>
          <w:rStyle w:val="Lbjegyzet-hivatkozs"/>
          <w:rFonts w:ascii="Georgia" w:hAnsi="Georgia"/>
        </w:rPr>
        <w:footnoteReference w:id="8"/>
      </w:r>
      <w:r w:rsidRPr="00BF26CC">
        <w:rPr>
          <w:rFonts w:ascii="Georgia" w:hAnsi="Georgia"/>
        </w:rPr>
        <w:tab/>
        <w:t>nem</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both"/>
        <w:rPr>
          <w:rFonts w:ascii="Georgia" w:hAnsi="Georgia"/>
          <w:bCs/>
        </w:rPr>
      </w:pPr>
      <w:r w:rsidRPr="00BF26CC">
        <w:rPr>
          <w:rFonts w:ascii="Georgia" w:hAnsi="Georgia"/>
        </w:rPr>
        <w:t xml:space="preserve">A </w:t>
      </w:r>
      <w:r w:rsidRPr="00BF26CC">
        <w:rPr>
          <w:rFonts w:ascii="Georgia" w:hAnsi="Georgia"/>
          <w:iCs/>
        </w:rPr>
        <w:t>Kr. 17. § (2) bekezdése alapján nyilatkozom arról, hogy</w:t>
      </w:r>
      <w:r w:rsidRPr="00BF26CC">
        <w:rPr>
          <w:rFonts w:ascii="Georgia" w:hAnsi="Georgia"/>
          <w:bCs/>
        </w:rPr>
        <w:t xml:space="preserve"> az általam képviselt vállalkozás nem vesz igénybe a Kbt. 62. § (1) bekezdés g)</w:t>
      </w:r>
      <w:proofErr w:type="spellStart"/>
      <w:r w:rsidRPr="00BF26CC">
        <w:rPr>
          <w:rFonts w:ascii="Georgia" w:hAnsi="Georgia"/>
          <w:bCs/>
        </w:rPr>
        <w:t>-k</w:t>
      </w:r>
      <w:proofErr w:type="spellEnd"/>
      <w:r w:rsidRPr="00BF26CC">
        <w:rPr>
          <w:rFonts w:ascii="Georgia" w:hAnsi="Georgia"/>
          <w:bCs/>
        </w:rPr>
        <w:t>) illetve m) és q) pontjai szerinti kizáró okok hatálya alá tartozó alvállalkozót vagy kapacitásnyújtó szervezetet</w:t>
      </w:r>
      <w:r w:rsidRPr="00BF26CC">
        <w:rPr>
          <w:rFonts w:ascii="Georgia" w:hAnsi="Georgia"/>
        </w:rPr>
        <w:t>.</w:t>
      </w:r>
    </w:p>
    <w:p w:rsidR="003E6847" w:rsidRPr="00BF26CC" w:rsidRDefault="003E6847" w:rsidP="003E6847">
      <w:pPr>
        <w:rPr>
          <w:rFonts w:ascii="Georgia" w:hAnsi="Georgia"/>
          <w:bCs/>
        </w:rPr>
      </w:pPr>
    </w:p>
    <w:p w:rsidR="003E6847" w:rsidRPr="00BF26CC" w:rsidRDefault="003E6847" w:rsidP="003E6847">
      <w:pPr>
        <w:rPr>
          <w:rFonts w:ascii="Georgia" w:hAnsi="Georgia"/>
          <w:bCs/>
        </w:rPr>
      </w:pPr>
    </w:p>
    <w:p w:rsidR="003E6847" w:rsidRPr="00BF26CC" w:rsidRDefault="003E6847" w:rsidP="003E6847">
      <w:pPr>
        <w:rPr>
          <w:rFonts w:ascii="Georgia" w:hAnsi="Georgia"/>
          <w:bCs/>
        </w:rPr>
      </w:pPr>
    </w:p>
    <w:p w:rsidR="003E6847" w:rsidRPr="00BF26CC" w:rsidRDefault="003E6847" w:rsidP="003E6847">
      <w:pPr>
        <w:rPr>
          <w:rFonts w:ascii="Georgia" w:hAnsi="Georgia"/>
          <w:bCs/>
        </w:rPr>
      </w:pPr>
      <w:r w:rsidRPr="00BF26CC">
        <w:rPr>
          <w:rFonts w:ascii="Georgia" w:hAnsi="Georgia"/>
          <w:bCs/>
        </w:rPr>
        <w:t>Kelt</w:t>
      </w:r>
      <w:proofErr w:type="gramStart"/>
      <w:r w:rsidRPr="00BF26CC">
        <w:rPr>
          <w:rFonts w:ascii="Georgia" w:hAnsi="Georgia"/>
          <w:bCs/>
        </w:rPr>
        <w:t>: …</w:t>
      </w:r>
      <w:proofErr w:type="gramEnd"/>
      <w:r w:rsidRPr="00BF26CC">
        <w:rPr>
          <w:rFonts w:ascii="Georgia" w:hAnsi="Georgia"/>
          <w:bCs/>
        </w:rPr>
        <w:t>…………………. 2018. ……………….</w:t>
      </w:r>
    </w:p>
    <w:p w:rsidR="003E6847" w:rsidRPr="00BF26CC" w:rsidRDefault="003E6847" w:rsidP="003E6847">
      <w:pPr>
        <w:rPr>
          <w:rFonts w:ascii="Georgia" w:hAnsi="Georgia"/>
          <w:bCs/>
        </w:rPr>
      </w:pPr>
    </w:p>
    <w:p w:rsidR="003E6847" w:rsidRPr="00BF26CC" w:rsidRDefault="003E6847" w:rsidP="003E6847">
      <w:pPr>
        <w:rPr>
          <w:rFonts w:ascii="Georgia" w:hAnsi="Georgia"/>
          <w:bCs/>
        </w:rPr>
      </w:pPr>
    </w:p>
    <w:p w:rsidR="003E6847" w:rsidRPr="00BF26CC" w:rsidRDefault="003E6847" w:rsidP="003E6847">
      <w:pPr>
        <w:rPr>
          <w:rFonts w:ascii="Georgia" w:hAnsi="Georgia"/>
          <w:bCs/>
        </w:rPr>
      </w:pPr>
    </w:p>
    <w:p w:rsidR="003E6847" w:rsidRPr="00BF26CC" w:rsidRDefault="003E6847" w:rsidP="003E6847">
      <w:pPr>
        <w:tabs>
          <w:tab w:val="left" w:pos="567"/>
        </w:tabs>
        <w:ind w:left="5664"/>
        <w:jc w:val="center"/>
        <w:rPr>
          <w:rFonts w:ascii="Georgia" w:hAnsi="Georgia"/>
          <w:bCs/>
        </w:rPr>
      </w:pPr>
      <w:r w:rsidRPr="00BF26CC">
        <w:rPr>
          <w:rFonts w:ascii="Georgia" w:hAnsi="Georgia"/>
          <w:bCs/>
        </w:rPr>
        <w:t>……………………………</w:t>
      </w:r>
    </w:p>
    <w:p w:rsidR="003E6847" w:rsidRPr="00BF26CC" w:rsidRDefault="003E6847" w:rsidP="003E6847">
      <w:pPr>
        <w:tabs>
          <w:tab w:val="left" w:pos="567"/>
        </w:tabs>
        <w:ind w:left="5664"/>
        <w:jc w:val="center"/>
        <w:rPr>
          <w:rFonts w:ascii="Georgia" w:hAnsi="Georgia"/>
          <w:bCs/>
        </w:rPr>
      </w:pPr>
      <w:proofErr w:type="gramStart"/>
      <w:r w:rsidRPr="00BF26CC">
        <w:rPr>
          <w:rFonts w:ascii="Georgia" w:hAnsi="Georgia"/>
          <w:bCs/>
        </w:rPr>
        <w:t>cégszerű</w:t>
      </w:r>
      <w:proofErr w:type="gramEnd"/>
      <w:r w:rsidRPr="00BF26CC">
        <w:rPr>
          <w:rFonts w:ascii="Georgia" w:hAnsi="Georgia"/>
          <w:bCs/>
        </w:rPr>
        <w:t xml:space="preserve"> aláírás</w:t>
      </w:r>
    </w:p>
    <w:p w:rsidR="003E6847" w:rsidRPr="00BF26CC" w:rsidRDefault="003E6847" w:rsidP="003E6847">
      <w:pPr>
        <w:tabs>
          <w:tab w:val="left" w:pos="567"/>
        </w:tabs>
        <w:ind w:left="5664"/>
        <w:jc w:val="center"/>
        <w:rPr>
          <w:rFonts w:ascii="Georgia" w:hAnsi="Georgia"/>
          <w:highlight w:val="yellow"/>
        </w:rPr>
      </w:pPr>
      <w:r w:rsidRPr="00BF26CC">
        <w:rPr>
          <w:rFonts w:ascii="Georgia" w:hAnsi="Georgia"/>
          <w:highlight w:val="yellow"/>
        </w:rPr>
        <w:br w:type="page"/>
      </w:r>
    </w:p>
    <w:p w:rsidR="003E6847" w:rsidRPr="00BF26CC" w:rsidRDefault="003E6847" w:rsidP="003E6847">
      <w:pPr>
        <w:pStyle w:val="Cmsor1"/>
        <w:numPr>
          <w:ilvl w:val="1"/>
          <w:numId w:val="4"/>
        </w:numPr>
        <w:ind w:left="432"/>
      </w:pPr>
      <w:bookmarkStart w:id="62" w:name="_Toc487543640"/>
      <w:bookmarkStart w:id="63" w:name="_Toc508618938"/>
      <w:r w:rsidRPr="00BF26CC">
        <w:lastRenderedPageBreak/>
        <w:t>ÁTLÁTHATÓSÁGI NYILATKOZAT</w:t>
      </w:r>
      <w:bookmarkEnd w:id="62"/>
      <w:bookmarkEnd w:id="63"/>
    </w:p>
    <w:p w:rsidR="003E6847" w:rsidRPr="00BF26CC" w:rsidRDefault="003E6847" w:rsidP="003E6847">
      <w:pPr>
        <w:tabs>
          <w:tab w:val="center" w:pos="1701"/>
          <w:tab w:val="center" w:pos="7371"/>
        </w:tabs>
        <w:jc w:val="center"/>
        <w:rPr>
          <w:rFonts w:ascii="Georgia" w:hAnsi="Georgia"/>
        </w:rPr>
      </w:pPr>
    </w:p>
    <w:p w:rsidR="003E6847" w:rsidRPr="00BF26CC" w:rsidRDefault="003E6847" w:rsidP="003E6847">
      <w:pPr>
        <w:spacing w:line="276" w:lineRule="auto"/>
        <w:jc w:val="center"/>
        <w:rPr>
          <w:rFonts w:ascii="Georgia" w:eastAsia="Calibri" w:hAnsi="Georgia"/>
          <w:iCs/>
          <w:lang w:eastAsia="en-US"/>
        </w:rPr>
      </w:pPr>
      <w:proofErr w:type="gramStart"/>
      <w:r w:rsidRPr="00BF26CC">
        <w:rPr>
          <w:rFonts w:ascii="Georgia" w:eastAsia="Calibri" w:hAnsi="Georgia"/>
          <w:iCs/>
          <w:lang w:eastAsia="en-US"/>
        </w:rPr>
        <w:t>az</w:t>
      </w:r>
      <w:proofErr w:type="gramEnd"/>
      <w:r w:rsidRPr="00BF26CC">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b/>
          <w:lang w:eastAsia="en-US"/>
        </w:rPr>
      </w:pPr>
      <w:proofErr w:type="gramStart"/>
      <w:r w:rsidRPr="00BF26CC">
        <w:rPr>
          <w:rFonts w:ascii="Georgia" w:eastAsia="Calibri" w:hAnsi="Georgia"/>
          <w:lang w:eastAsia="en-US"/>
        </w:rPr>
        <w:t>Alulírott ………………………………………………………………………….., mint a(z) ………………………………………………………………………………………………………………..……… (székhely:…………………………………………., adószám:…………………………………………..) cégjegyzésre/aláírásra jogosult képviselője jelen okirat aláírásával ezennel büntetőjogi felelősségem tudatában</w:t>
      </w:r>
      <w:r w:rsidRPr="00BF26CC">
        <w:rPr>
          <w:rFonts w:ascii="Georgia" w:eastAsia="Calibri" w:hAnsi="Georgia"/>
          <w:b/>
          <w:lang w:eastAsia="en-US"/>
        </w:rPr>
        <w:t>,</w:t>
      </w:r>
      <w:proofErr w:type="gramEnd"/>
    </w:p>
    <w:p w:rsidR="003E6847" w:rsidRPr="00BF26CC" w:rsidRDefault="003E6847" w:rsidP="003E6847">
      <w:pPr>
        <w:spacing w:line="276" w:lineRule="auto"/>
        <w:jc w:val="both"/>
        <w:rPr>
          <w:rFonts w:ascii="Georgia" w:eastAsia="Calibri" w:hAnsi="Georgia"/>
          <w:b/>
          <w:lang w:eastAsia="en-US"/>
        </w:rPr>
      </w:pPr>
    </w:p>
    <w:p w:rsidR="003E6847" w:rsidRPr="00BF26CC" w:rsidRDefault="003E6847" w:rsidP="003E6847">
      <w:pPr>
        <w:spacing w:line="276" w:lineRule="auto"/>
        <w:jc w:val="center"/>
        <w:rPr>
          <w:rFonts w:ascii="Georgia" w:eastAsia="Calibri" w:hAnsi="Georgia"/>
          <w:b/>
          <w:lang w:eastAsia="en-US"/>
        </w:rPr>
      </w:pPr>
      <w:proofErr w:type="gramStart"/>
      <w:r w:rsidRPr="00BF26CC">
        <w:rPr>
          <w:rFonts w:ascii="Georgia" w:eastAsia="Calibri" w:hAnsi="Georgia"/>
          <w:b/>
          <w:lang w:eastAsia="en-US"/>
        </w:rPr>
        <w:t>a</w:t>
      </w:r>
      <w:proofErr w:type="gramEnd"/>
      <w:r w:rsidRPr="00BF26CC">
        <w:rPr>
          <w:rFonts w:ascii="Georgia" w:eastAsia="Calibri" w:hAnsi="Georgia"/>
          <w:b/>
          <w:lang w:eastAsia="en-US"/>
        </w:rPr>
        <w:t xml:space="preserve"> hivatkozott hatályos jogszabályokban foglalt rendelkezések ismeretében nyilatkozom</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proofErr w:type="gramStart"/>
      <w:r w:rsidRPr="00BF26CC">
        <w:rPr>
          <w:rFonts w:ascii="Georgia" w:eastAsia="Calibri" w:hAnsi="Georgia"/>
          <w:lang w:eastAsia="en-US"/>
        </w:rPr>
        <w:t>arról</w:t>
      </w:r>
      <w:proofErr w:type="gramEnd"/>
      <w:r w:rsidRPr="00BF26CC">
        <w:rPr>
          <w:rFonts w:ascii="Georgia" w:eastAsia="Calibri" w:hAnsi="Georgia"/>
          <w:lang w:eastAsia="en-US"/>
        </w:rPr>
        <w:t>, hogy az általam képviselt szervezet átlátható szervezetnek minősül a nemzeti vagyonról szóló 2011. évi CXCVI. törvény 3. § (1) bekezdésének 1. pontja</w:t>
      </w:r>
      <w:r w:rsidRPr="00BF26CC">
        <w:rPr>
          <w:rFonts w:ascii="Georgia" w:eastAsia="Calibri" w:hAnsi="Georgia"/>
          <w:iCs/>
          <w:vertAlign w:val="superscript"/>
          <w:lang w:eastAsia="en-US"/>
        </w:rPr>
        <w:footnoteReference w:id="9"/>
      </w:r>
      <w:r w:rsidRPr="00BF26CC">
        <w:rPr>
          <w:rFonts w:ascii="Georgia" w:eastAsia="Calibri" w:hAnsi="Georgia"/>
          <w:lang w:eastAsia="en-US"/>
        </w:rPr>
        <w:t xml:space="preserve"> alapján.</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r w:rsidRPr="00BF26CC">
        <w:rPr>
          <w:rFonts w:ascii="Georgia" w:eastAsia="Calibri" w:hAnsi="Georgia"/>
          <w:lang w:eastAsia="en-US"/>
        </w:rPr>
        <w:t>Kijelentem, és aláírásommal igazolom, hogy jelen nyilatkozatban foglaltak a valóságnak mindenben megfelelnek.</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r w:rsidRPr="00BF26CC">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r w:rsidRPr="00BF26CC">
        <w:rPr>
          <w:rFonts w:ascii="Georgia" w:eastAsia="Calibri" w:hAnsi="Georgia"/>
          <w:lang w:eastAsia="en-US"/>
        </w:rPr>
        <w:t>Kelt</w:t>
      </w:r>
      <w:proofErr w:type="gramStart"/>
      <w:r w:rsidRPr="00BF26CC">
        <w:rPr>
          <w:rFonts w:ascii="Georgia" w:eastAsia="Calibri" w:hAnsi="Georgia"/>
          <w:lang w:eastAsia="en-US"/>
        </w:rPr>
        <w:t>:  …</w:t>
      </w:r>
      <w:proofErr w:type="gramEnd"/>
      <w:r w:rsidRPr="00BF26CC">
        <w:rPr>
          <w:rFonts w:ascii="Georgia" w:eastAsia="Calibri" w:hAnsi="Georgia"/>
          <w:lang w:eastAsia="en-US"/>
        </w:rPr>
        <w:t>…………………… 2018. …………………..</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ind w:left="4956"/>
        <w:jc w:val="center"/>
        <w:rPr>
          <w:rFonts w:ascii="Georgia" w:eastAsia="Calibri" w:hAnsi="Georgia"/>
          <w:lang w:eastAsia="en-US"/>
        </w:rPr>
      </w:pPr>
      <w:r w:rsidRPr="00BF26CC">
        <w:rPr>
          <w:rFonts w:ascii="Georgia" w:eastAsia="Calibri" w:hAnsi="Georgia"/>
          <w:lang w:eastAsia="en-US"/>
        </w:rPr>
        <w:t>…………………………………………..</w:t>
      </w:r>
    </w:p>
    <w:p w:rsidR="003E6847" w:rsidRPr="00BF26CC" w:rsidRDefault="003E6847" w:rsidP="003E6847">
      <w:pPr>
        <w:spacing w:line="276" w:lineRule="auto"/>
        <w:ind w:left="4956"/>
        <w:jc w:val="center"/>
        <w:rPr>
          <w:rFonts w:ascii="Georgia" w:eastAsia="Calibri" w:hAnsi="Georgia"/>
          <w:lang w:eastAsia="en-US"/>
        </w:rPr>
      </w:pPr>
      <w:proofErr w:type="gramStart"/>
      <w:r w:rsidRPr="00BF26CC">
        <w:rPr>
          <w:rFonts w:ascii="Georgia" w:eastAsia="Calibri" w:hAnsi="Georgia"/>
          <w:lang w:eastAsia="en-US"/>
        </w:rPr>
        <w:t>cégszerű</w:t>
      </w:r>
      <w:proofErr w:type="gramEnd"/>
      <w:r w:rsidRPr="00BF26CC">
        <w:rPr>
          <w:rFonts w:ascii="Georgia" w:eastAsia="Calibri" w:hAnsi="Georgia"/>
          <w:lang w:eastAsia="en-US"/>
        </w:rPr>
        <w:t xml:space="preserve"> aláírás</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after="160" w:line="259" w:lineRule="auto"/>
        <w:rPr>
          <w:rFonts w:ascii="Georgia" w:hAnsi="Georgia"/>
        </w:rPr>
      </w:pPr>
      <w:r w:rsidRPr="00BF26CC">
        <w:rPr>
          <w:rFonts w:ascii="Georgia" w:hAnsi="Georgia"/>
        </w:rPr>
        <w:br w:type="page"/>
      </w:r>
    </w:p>
    <w:p w:rsidR="003E6847" w:rsidRDefault="002B4046" w:rsidP="002B4046">
      <w:pPr>
        <w:pStyle w:val="Cmsor1"/>
        <w:numPr>
          <w:ilvl w:val="1"/>
          <w:numId w:val="4"/>
        </w:numPr>
        <w:ind w:left="432"/>
      </w:pPr>
      <w:bookmarkStart w:id="64" w:name="_Toc508618939"/>
      <w:r>
        <w:lastRenderedPageBreak/>
        <w:t>Összeférhetetlenségi nyilatkozat</w:t>
      </w:r>
      <w:bookmarkEnd w:id="64"/>
    </w:p>
    <w:p w:rsidR="002B4046" w:rsidRDefault="002B4046" w:rsidP="003E6847">
      <w:pPr>
        <w:tabs>
          <w:tab w:val="center" w:pos="1701"/>
          <w:tab w:val="center" w:pos="7371"/>
        </w:tabs>
        <w:jc w:val="both"/>
        <w:rPr>
          <w:rFonts w:ascii="Georgia" w:hAnsi="Georgia"/>
        </w:rPr>
      </w:pPr>
    </w:p>
    <w:p w:rsidR="00D41542" w:rsidRDefault="00D41542" w:rsidP="003E6847">
      <w:pPr>
        <w:tabs>
          <w:tab w:val="center" w:pos="1701"/>
          <w:tab w:val="center" w:pos="7371"/>
        </w:tabs>
        <w:jc w:val="both"/>
        <w:rPr>
          <w:rFonts w:ascii="Georgia" w:hAnsi="Georgia"/>
        </w:rPr>
      </w:pPr>
    </w:p>
    <w:p w:rsidR="00D41542" w:rsidRPr="00BF26CC" w:rsidRDefault="00D41542" w:rsidP="00D41542">
      <w:pPr>
        <w:spacing w:line="276" w:lineRule="auto"/>
        <w:jc w:val="both"/>
        <w:rPr>
          <w:rFonts w:ascii="Georgia" w:eastAsia="Calibri" w:hAnsi="Georgia"/>
          <w:lang w:eastAsia="en-US"/>
        </w:rPr>
      </w:pPr>
      <w:proofErr w:type="gramStart"/>
      <w:r w:rsidRPr="00BF26CC">
        <w:rPr>
          <w:rFonts w:ascii="Georgia" w:eastAsia="Calibri" w:hAnsi="Georgia"/>
          <w:lang w:eastAsia="en-US"/>
        </w:rPr>
        <w:t>Alulírott ……………………………….. mint a(z) ……………………………….. cég</w:t>
      </w:r>
      <w:r>
        <w:rPr>
          <w:rFonts w:ascii="Georgia" w:eastAsia="Calibri" w:hAnsi="Georgia"/>
          <w:lang w:eastAsia="en-US"/>
        </w:rPr>
        <w:t xml:space="preserve">jegyzésre jogosult képviselője, </w:t>
      </w:r>
      <w:r w:rsidRPr="00BF26CC">
        <w:rPr>
          <w:rFonts w:ascii="Georgia" w:eastAsia="Calibri" w:hAnsi="Georgia"/>
          <w:b/>
          <w:lang w:eastAsia="en-US"/>
        </w:rPr>
        <w:t>„</w:t>
      </w:r>
      <w:r w:rsidRPr="00EA03D1">
        <w:rPr>
          <w:rFonts w:ascii="Georgia" w:hAnsi="Georgia"/>
          <w:b/>
          <w:bCs/>
        </w:rPr>
        <w:t>Az Állami Számvevőszék költségvetési beszámolójának könyvvizsgálata</w:t>
      </w:r>
      <w:r w:rsidRPr="00EA03D1">
        <w:rPr>
          <w:rFonts w:ascii="Georgia" w:hAnsi="Georgia"/>
          <w:b/>
        </w:rPr>
        <w:t xml:space="preserve"> (</w:t>
      </w:r>
      <w:r w:rsidRPr="00EA03D1">
        <w:rPr>
          <w:rFonts w:ascii="Georgia" w:hAnsi="Georgia" w:cs="Helvetica"/>
          <w:b/>
        </w:rPr>
        <w:t>703/2018)</w:t>
      </w:r>
      <w:r w:rsidRPr="00BF26CC">
        <w:rPr>
          <w:rFonts w:ascii="Georgia" w:hAnsi="Georgia" w:cs="Helvetica"/>
          <w:b/>
        </w:rPr>
        <w:t>”</w:t>
      </w:r>
      <w:r w:rsidRPr="00BF26CC">
        <w:rPr>
          <w:rFonts w:ascii="Georgia" w:eastAsia="Calibri" w:hAnsi="Georgia"/>
          <w:lang w:eastAsia="en-US"/>
        </w:rPr>
        <w:t xml:space="preserve"> tárgyú </w:t>
      </w:r>
      <w:r>
        <w:rPr>
          <w:rFonts w:ascii="Georgia" w:eastAsia="Calibri" w:hAnsi="Georgia"/>
          <w:lang w:eastAsia="en-US"/>
        </w:rPr>
        <w:t xml:space="preserve">közbeszerzési eljárásban </w:t>
      </w:r>
      <w:r w:rsidRPr="00BF26CC">
        <w:rPr>
          <w:rFonts w:ascii="Georgia" w:eastAsia="Calibri" w:hAnsi="Georgia"/>
          <w:lang w:eastAsia="en-US"/>
        </w:rPr>
        <w:t>felelősségem tudatában nyilatkozom arról, hogy az általam képviselt vállalkozás</w:t>
      </w:r>
      <w:r>
        <w:rPr>
          <w:rFonts w:ascii="Georgia" w:eastAsia="Calibri" w:hAnsi="Georgia"/>
          <w:lang w:eastAsia="en-US"/>
        </w:rPr>
        <w:t xml:space="preserve"> és a vizsgált szervezet, az Állami Számvevőszék között nem áll fenn összeférhetetlenségi ok, az általam képviselt vállalkozás nyertessége estén képes </w:t>
      </w:r>
      <w:r w:rsidR="004217E4">
        <w:rPr>
          <w:rFonts w:ascii="Georgia" w:eastAsia="Calibri" w:hAnsi="Georgia"/>
          <w:lang w:eastAsia="en-US"/>
        </w:rPr>
        <w:t xml:space="preserve">könyvvizsgálói </w:t>
      </w:r>
      <w:r>
        <w:rPr>
          <w:rFonts w:ascii="Georgia" w:eastAsia="Calibri" w:hAnsi="Georgia"/>
          <w:lang w:eastAsia="en-US"/>
        </w:rPr>
        <w:t>feladata független és pártatlan ellátására.</w:t>
      </w:r>
      <w:proofErr w:type="gramEnd"/>
    </w:p>
    <w:p w:rsidR="002B4046" w:rsidRDefault="002B4046" w:rsidP="003E6847">
      <w:pPr>
        <w:tabs>
          <w:tab w:val="center" w:pos="1701"/>
          <w:tab w:val="center" w:pos="7371"/>
        </w:tabs>
        <w:jc w:val="both"/>
        <w:rPr>
          <w:rFonts w:ascii="Georgia" w:hAnsi="Georgia"/>
        </w:rPr>
      </w:pPr>
    </w:p>
    <w:p w:rsidR="00882F26" w:rsidRDefault="00882F26" w:rsidP="003E6847">
      <w:pPr>
        <w:tabs>
          <w:tab w:val="center" w:pos="1701"/>
          <w:tab w:val="center" w:pos="7371"/>
        </w:tabs>
        <w:jc w:val="both"/>
        <w:rPr>
          <w:rFonts w:ascii="Georgia" w:hAnsi="Georgia"/>
        </w:rPr>
      </w:pPr>
    </w:p>
    <w:p w:rsidR="00882F26" w:rsidRPr="00BF26CC" w:rsidRDefault="00882F26" w:rsidP="00882F26">
      <w:pPr>
        <w:spacing w:line="360" w:lineRule="auto"/>
        <w:rPr>
          <w:rFonts w:ascii="Georgia" w:hAnsi="Georgia"/>
        </w:rPr>
      </w:pPr>
    </w:p>
    <w:p w:rsidR="00882F26" w:rsidRPr="00BF26CC" w:rsidRDefault="00882F26" w:rsidP="00882F26">
      <w:pPr>
        <w:spacing w:line="360" w:lineRule="auto"/>
        <w:jc w:val="both"/>
        <w:rPr>
          <w:rFonts w:ascii="Georgia" w:hAnsi="Georgia"/>
        </w:rPr>
      </w:pPr>
    </w:p>
    <w:p w:rsidR="00882F26" w:rsidRPr="00BF26CC" w:rsidRDefault="00882F26" w:rsidP="00882F26">
      <w:pPr>
        <w:spacing w:line="360" w:lineRule="auto"/>
        <w:jc w:val="both"/>
        <w:rPr>
          <w:rFonts w:ascii="Georgia" w:hAnsi="Georgia"/>
        </w:rPr>
      </w:pPr>
    </w:p>
    <w:p w:rsidR="00882F26" w:rsidRPr="00BF26CC" w:rsidRDefault="00882F26" w:rsidP="00882F26">
      <w:pPr>
        <w:spacing w:line="360" w:lineRule="auto"/>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882F26" w:rsidRPr="00BF26CC" w:rsidRDefault="00882F26" w:rsidP="00882F26">
      <w:pPr>
        <w:spacing w:line="360" w:lineRule="auto"/>
        <w:ind w:left="6372"/>
        <w:jc w:val="center"/>
        <w:rPr>
          <w:rFonts w:ascii="Georgia" w:hAnsi="Georgia"/>
        </w:rPr>
      </w:pPr>
    </w:p>
    <w:p w:rsidR="00882F26" w:rsidRPr="00BF26CC" w:rsidRDefault="00882F26" w:rsidP="00882F26">
      <w:pPr>
        <w:spacing w:line="360" w:lineRule="auto"/>
        <w:ind w:left="6372"/>
        <w:jc w:val="center"/>
        <w:rPr>
          <w:rFonts w:ascii="Georgia" w:hAnsi="Georgia"/>
        </w:rPr>
      </w:pPr>
    </w:p>
    <w:p w:rsidR="00882F26" w:rsidRPr="00BF26CC" w:rsidRDefault="00882F26" w:rsidP="00882F26">
      <w:pPr>
        <w:spacing w:line="360" w:lineRule="auto"/>
        <w:ind w:left="6372"/>
        <w:jc w:val="center"/>
        <w:rPr>
          <w:rFonts w:ascii="Georgia" w:hAnsi="Georgia"/>
        </w:rPr>
      </w:pPr>
    </w:p>
    <w:p w:rsidR="00882F26" w:rsidRPr="00BF26CC" w:rsidRDefault="00882F26" w:rsidP="00882F26">
      <w:pPr>
        <w:spacing w:line="360" w:lineRule="auto"/>
        <w:ind w:left="6372"/>
        <w:jc w:val="center"/>
        <w:rPr>
          <w:rFonts w:ascii="Georgia" w:hAnsi="Georgia"/>
        </w:rPr>
      </w:pPr>
      <w:r w:rsidRPr="00BF26CC">
        <w:rPr>
          <w:rFonts w:ascii="Georgia" w:hAnsi="Georgia"/>
        </w:rPr>
        <w:t>……………………….</w:t>
      </w:r>
    </w:p>
    <w:p w:rsidR="00882F26" w:rsidRPr="00BF26CC" w:rsidRDefault="00882F26" w:rsidP="00882F26">
      <w:pPr>
        <w:spacing w:line="360" w:lineRule="auto"/>
        <w:ind w:firstLine="6372"/>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882F26" w:rsidRPr="00BF26CC" w:rsidRDefault="00882F26" w:rsidP="00882F26">
      <w:pPr>
        <w:tabs>
          <w:tab w:val="center" w:pos="1701"/>
          <w:tab w:val="center" w:pos="7371"/>
        </w:tabs>
        <w:jc w:val="center"/>
        <w:rPr>
          <w:rFonts w:ascii="Georgia" w:hAnsi="Georgia"/>
          <w:smallCaps/>
        </w:rPr>
      </w:pPr>
    </w:p>
    <w:p w:rsidR="00882F26" w:rsidRDefault="00882F26">
      <w:pPr>
        <w:spacing w:after="160" w:line="259" w:lineRule="auto"/>
        <w:rPr>
          <w:rFonts w:ascii="Georgia" w:hAnsi="Georgia"/>
        </w:rPr>
      </w:pPr>
      <w:r>
        <w:rPr>
          <w:rFonts w:ascii="Georgia" w:hAnsi="Georgia"/>
        </w:rPr>
        <w:br w:type="page"/>
      </w:r>
    </w:p>
    <w:p w:rsidR="002B4046" w:rsidRPr="00BF26CC" w:rsidRDefault="002B4046" w:rsidP="003E6847">
      <w:pPr>
        <w:tabs>
          <w:tab w:val="center" w:pos="1701"/>
          <w:tab w:val="center" w:pos="7371"/>
        </w:tabs>
        <w:jc w:val="both"/>
        <w:rPr>
          <w:rFonts w:ascii="Georgia" w:hAnsi="Georgia"/>
        </w:rPr>
      </w:pPr>
    </w:p>
    <w:p w:rsidR="003E6847" w:rsidRPr="00BF26CC" w:rsidRDefault="003E6847" w:rsidP="003E6847">
      <w:pPr>
        <w:pStyle w:val="Cmsor1"/>
        <w:numPr>
          <w:ilvl w:val="1"/>
          <w:numId w:val="4"/>
        </w:numPr>
        <w:ind w:left="432"/>
      </w:pPr>
      <w:bookmarkStart w:id="65" w:name="_Toc487543641"/>
      <w:bookmarkStart w:id="66" w:name="_Toc508618940"/>
      <w:r w:rsidRPr="00BF26CC">
        <w:t>Nyilatkozat az alkalmassági követelményeknek való megfelelőségről</w:t>
      </w:r>
      <w:bookmarkEnd w:id="65"/>
      <w:bookmarkEnd w:id="66"/>
    </w:p>
    <w:p w:rsidR="003E6847" w:rsidRPr="00BF26CC" w:rsidRDefault="003E6847" w:rsidP="003E6847">
      <w:pPr>
        <w:tabs>
          <w:tab w:val="center" w:pos="1701"/>
          <w:tab w:val="center" w:pos="7371"/>
        </w:tabs>
        <w:jc w:val="both"/>
        <w:rPr>
          <w:rFonts w:ascii="Georgia" w:hAnsi="Georgia"/>
          <w:bCs/>
          <w:iCs/>
        </w:rPr>
      </w:pPr>
    </w:p>
    <w:p w:rsidR="003E6847" w:rsidRPr="00BF26CC" w:rsidRDefault="003E6847" w:rsidP="003E6847">
      <w:pPr>
        <w:tabs>
          <w:tab w:val="center" w:pos="1701"/>
          <w:tab w:val="center" w:pos="7371"/>
        </w:tabs>
        <w:jc w:val="both"/>
        <w:rPr>
          <w:rFonts w:ascii="Georgia" w:hAnsi="Georgia"/>
          <w:bCs/>
          <w:iCs/>
        </w:rPr>
      </w:pPr>
    </w:p>
    <w:p w:rsidR="003E6847" w:rsidRPr="00BF26CC" w:rsidRDefault="003E6847" w:rsidP="003E6847">
      <w:pPr>
        <w:spacing w:line="276" w:lineRule="auto"/>
        <w:jc w:val="both"/>
        <w:rPr>
          <w:rFonts w:ascii="Georgia" w:eastAsia="Calibri" w:hAnsi="Georgia"/>
          <w:lang w:eastAsia="en-US"/>
        </w:rPr>
      </w:pPr>
      <w:proofErr w:type="gramStart"/>
      <w:r w:rsidRPr="00BF26CC">
        <w:rPr>
          <w:rFonts w:ascii="Georgia" w:eastAsia="Calibri" w:hAnsi="Georgia"/>
          <w:lang w:eastAsia="en-US"/>
        </w:rPr>
        <w:t>Alulírott …</w:t>
      </w:r>
      <w:proofErr w:type="gramEnd"/>
      <w:r w:rsidRPr="00BF26CC">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w:t>
      </w:r>
      <w:r w:rsidRPr="00BF26CC">
        <w:rPr>
          <w:rFonts w:ascii="Georgia" w:eastAsia="Calibri" w:hAnsi="Georgia"/>
          <w:b/>
          <w:lang w:eastAsia="en-US"/>
        </w:rPr>
        <w:t>„</w:t>
      </w:r>
      <w:r w:rsidR="00356565" w:rsidRPr="00EA03D1">
        <w:rPr>
          <w:rFonts w:ascii="Georgia" w:hAnsi="Georgia"/>
          <w:b/>
          <w:bCs/>
        </w:rPr>
        <w:t>Az Állami Számvevőszék költségvetési beszámolójának könyvvizsgálata</w:t>
      </w:r>
      <w:r w:rsidR="00356565" w:rsidRPr="00EA03D1">
        <w:rPr>
          <w:rFonts w:ascii="Georgia" w:hAnsi="Georgia"/>
          <w:b/>
        </w:rPr>
        <w:t xml:space="preserve"> (</w:t>
      </w:r>
      <w:r w:rsidR="00356565" w:rsidRPr="00EA03D1">
        <w:rPr>
          <w:rFonts w:ascii="Georgia" w:hAnsi="Georgia" w:cs="Helvetica"/>
          <w:b/>
        </w:rPr>
        <w:t>703/2018)</w:t>
      </w:r>
      <w:r w:rsidRPr="00BF26CC">
        <w:rPr>
          <w:rFonts w:ascii="Georgia" w:hAnsi="Georgia" w:cs="Helvetica"/>
          <w:b/>
        </w:rPr>
        <w:t>”</w:t>
      </w:r>
      <w:r w:rsidRPr="00BF26CC">
        <w:rPr>
          <w:rFonts w:ascii="Georgia" w:eastAsia="Calibri" w:hAnsi="Georgia"/>
          <w:lang w:eastAsia="en-US"/>
        </w:rPr>
        <w:t xml:space="preserve"> tárgyú részvételi felhívásban előírt pénzügyi</w:t>
      </w:r>
      <w:r>
        <w:rPr>
          <w:rFonts w:ascii="Georgia" w:eastAsia="Calibri" w:hAnsi="Georgia"/>
          <w:lang w:eastAsia="en-US"/>
        </w:rPr>
        <w:t>-gazdasági</w:t>
      </w:r>
      <w:r w:rsidRPr="00BF26CC">
        <w:rPr>
          <w:rFonts w:ascii="Georgia" w:eastAsia="Calibri" w:hAnsi="Georgia"/>
          <w:lang w:eastAsia="en-US"/>
        </w:rPr>
        <w:t xml:space="preserve"> és műszaki-szakmai alkalmassági minimumkövetelmények.</w:t>
      </w:r>
    </w:p>
    <w:p w:rsidR="003E6847" w:rsidRPr="00BF26CC" w:rsidRDefault="003E6847" w:rsidP="003E6847">
      <w:pPr>
        <w:spacing w:line="276" w:lineRule="auto"/>
        <w:jc w:val="both"/>
        <w:rPr>
          <w:rFonts w:ascii="Georgia" w:eastAsia="Calibri" w:hAnsi="Georgia"/>
          <w:lang w:eastAsia="en-US"/>
        </w:rPr>
      </w:pPr>
    </w:p>
    <w:p w:rsidR="003E6847" w:rsidRPr="00BF26CC" w:rsidRDefault="003E6847" w:rsidP="003E6847">
      <w:pPr>
        <w:spacing w:line="276" w:lineRule="auto"/>
        <w:jc w:val="both"/>
        <w:rPr>
          <w:rFonts w:ascii="Georgia" w:eastAsia="Calibri" w:hAnsi="Georgia"/>
          <w:lang w:eastAsia="en-US"/>
        </w:rPr>
      </w:pPr>
      <w:r w:rsidRPr="00BF26CC">
        <w:rPr>
          <w:rFonts w:ascii="Georgia" w:eastAsia="Calibri" w:hAnsi="Georgia"/>
          <w:lang w:eastAsia="en-US"/>
        </w:rPr>
        <w:t>Nyilatkozom továbbá, hogy az alkalmasságot igazoló dokumentumokat az ajánlatkérő Kbt. 69. §</w:t>
      </w:r>
      <w:proofErr w:type="spellStart"/>
      <w:r w:rsidRPr="00BF26CC">
        <w:rPr>
          <w:rFonts w:ascii="Georgia" w:eastAsia="Calibri" w:hAnsi="Georgia"/>
          <w:lang w:eastAsia="en-US"/>
        </w:rPr>
        <w:t>-a</w:t>
      </w:r>
      <w:proofErr w:type="spellEnd"/>
      <w:r w:rsidRPr="00BF26CC">
        <w:rPr>
          <w:rFonts w:ascii="Georgia" w:eastAsia="Calibri" w:hAnsi="Georgia"/>
          <w:lang w:eastAsia="en-US"/>
        </w:rPr>
        <w:t xml:space="preserve"> szerinti felhívására be fogjuk nyújtani. </w:t>
      </w:r>
    </w:p>
    <w:p w:rsidR="003E6847" w:rsidRPr="00BF26CC" w:rsidRDefault="003E6847" w:rsidP="003E6847">
      <w:pPr>
        <w:spacing w:line="360" w:lineRule="auto"/>
        <w:rPr>
          <w:rFonts w:ascii="Georgia" w:hAnsi="Georgia"/>
        </w:rPr>
      </w:pPr>
    </w:p>
    <w:p w:rsidR="003E6847" w:rsidRPr="00BF26CC" w:rsidRDefault="003E6847" w:rsidP="003E6847">
      <w:pPr>
        <w:spacing w:line="360" w:lineRule="auto"/>
        <w:jc w:val="both"/>
        <w:rPr>
          <w:rFonts w:ascii="Georgia" w:hAnsi="Georgia"/>
        </w:rPr>
      </w:pPr>
    </w:p>
    <w:p w:rsidR="003E6847" w:rsidRPr="00BF26CC" w:rsidRDefault="003E6847" w:rsidP="003E6847">
      <w:pPr>
        <w:spacing w:line="360" w:lineRule="auto"/>
        <w:jc w:val="both"/>
        <w:rPr>
          <w:rFonts w:ascii="Georgia" w:hAnsi="Georgia"/>
        </w:rPr>
      </w:pPr>
    </w:p>
    <w:p w:rsidR="003E6847" w:rsidRPr="00BF26CC" w:rsidRDefault="003E6847" w:rsidP="003E6847">
      <w:pPr>
        <w:spacing w:line="360" w:lineRule="auto"/>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spacing w:line="360" w:lineRule="auto"/>
        <w:ind w:left="6372"/>
        <w:jc w:val="center"/>
        <w:rPr>
          <w:rFonts w:ascii="Georgia" w:hAnsi="Georgia"/>
        </w:rPr>
      </w:pPr>
    </w:p>
    <w:p w:rsidR="003E6847" w:rsidRPr="00BF26CC" w:rsidRDefault="003E6847" w:rsidP="003E6847">
      <w:pPr>
        <w:spacing w:line="360" w:lineRule="auto"/>
        <w:ind w:left="6372"/>
        <w:jc w:val="center"/>
        <w:rPr>
          <w:rFonts w:ascii="Georgia" w:hAnsi="Georgia"/>
        </w:rPr>
      </w:pPr>
    </w:p>
    <w:p w:rsidR="003E6847" w:rsidRPr="00BF26CC" w:rsidRDefault="003E6847" w:rsidP="003E6847">
      <w:pPr>
        <w:spacing w:line="360" w:lineRule="auto"/>
        <w:ind w:left="6372"/>
        <w:jc w:val="center"/>
        <w:rPr>
          <w:rFonts w:ascii="Georgia" w:hAnsi="Georgia"/>
        </w:rPr>
      </w:pPr>
    </w:p>
    <w:p w:rsidR="003E6847" w:rsidRPr="00BF26CC" w:rsidRDefault="003E6847" w:rsidP="003E6847">
      <w:pPr>
        <w:spacing w:line="360" w:lineRule="auto"/>
        <w:ind w:left="6372"/>
        <w:jc w:val="center"/>
        <w:rPr>
          <w:rFonts w:ascii="Georgia" w:hAnsi="Georgia"/>
        </w:rPr>
      </w:pPr>
      <w:r w:rsidRPr="00BF26CC">
        <w:rPr>
          <w:rFonts w:ascii="Georgia" w:hAnsi="Georgia"/>
        </w:rPr>
        <w:t>……………………….</w:t>
      </w:r>
    </w:p>
    <w:p w:rsidR="003E6847" w:rsidRPr="00BF26CC" w:rsidRDefault="003E6847" w:rsidP="003E6847">
      <w:pPr>
        <w:spacing w:line="360" w:lineRule="auto"/>
        <w:ind w:firstLine="6372"/>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3E6847" w:rsidRPr="00BF26CC" w:rsidRDefault="003E6847" w:rsidP="003E6847">
      <w:pPr>
        <w:tabs>
          <w:tab w:val="center" w:pos="1701"/>
          <w:tab w:val="center" w:pos="7371"/>
        </w:tabs>
        <w:jc w:val="center"/>
        <w:rPr>
          <w:rFonts w:ascii="Georgia" w:hAnsi="Georgia"/>
          <w:smallCaps/>
        </w:rPr>
      </w:pPr>
    </w:p>
    <w:p w:rsidR="003E6847" w:rsidRDefault="003E6847" w:rsidP="003E6847">
      <w:pPr>
        <w:spacing w:after="160" w:line="259" w:lineRule="auto"/>
        <w:rPr>
          <w:rFonts w:ascii="Georgia" w:hAnsi="Georgia"/>
          <w:smallCaps/>
        </w:rPr>
      </w:pPr>
      <w:r w:rsidRPr="00BF26CC">
        <w:rPr>
          <w:rFonts w:ascii="Georgia" w:hAnsi="Georgia"/>
          <w:smallCaps/>
        </w:rPr>
        <w:br w:type="page"/>
      </w:r>
    </w:p>
    <w:p w:rsidR="003E6847" w:rsidRPr="00BF26CC" w:rsidRDefault="003E6847" w:rsidP="003E6847">
      <w:pPr>
        <w:spacing w:after="160" w:line="259" w:lineRule="auto"/>
        <w:rPr>
          <w:rFonts w:ascii="Georgia" w:hAnsi="Georgia"/>
          <w:smallCaps/>
        </w:rPr>
      </w:pPr>
    </w:p>
    <w:p w:rsidR="003E6847" w:rsidRPr="00BF26CC" w:rsidRDefault="003E6847" w:rsidP="003E6847">
      <w:pPr>
        <w:pStyle w:val="Cmsor1"/>
        <w:numPr>
          <w:ilvl w:val="1"/>
          <w:numId w:val="4"/>
        </w:numPr>
        <w:ind w:left="432"/>
      </w:pPr>
      <w:bookmarkStart w:id="67" w:name="_Toc487543644"/>
      <w:bookmarkStart w:id="68" w:name="_Toc508618941"/>
      <w:r w:rsidRPr="00BF26CC">
        <w:t>Nyilatkozat a Kbt. 66. § (4) bekezdése alapján (Kkv szerinti minősítés)</w:t>
      </w:r>
      <w:bookmarkEnd w:id="67"/>
      <w:bookmarkEnd w:id="68"/>
    </w:p>
    <w:p w:rsidR="003E6847" w:rsidRPr="00BF26CC" w:rsidRDefault="003E6847" w:rsidP="003E6847">
      <w:pPr>
        <w:spacing w:line="360" w:lineRule="auto"/>
        <w:rPr>
          <w:rFonts w:ascii="Georgia" w:hAnsi="Georgia"/>
        </w:rPr>
      </w:pPr>
    </w:p>
    <w:p w:rsidR="003E6847" w:rsidRPr="00BF26CC" w:rsidRDefault="003E6847" w:rsidP="003E6847">
      <w:pPr>
        <w:spacing w:line="360" w:lineRule="auto"/>
        <w:rPr>
          <w:rFonts w:ascii="Georgia" w:hAnsi="Georgia"/>
        </w:rPr>
      </w:pPr>
    </w:p>
    <w:p w:rsidR="003E6847" w:rsidRPr="00BF26CC" w:rsidRDefault="003E6847" w:rsidP="003E6847">
      <w:pPr>
        <w:jc w:val="both"/>
        <w:rPr>
          <w:rFonts w:ascii="Georgia" w:hAnsi="Georgia"/>
        </w:rPr>
      </w:pPr>
      <w:r w:rsidRPr="00BF26CC">
        <w:rPr>
          <w:rFonts w:ascii="Georgia" w:hAnsi="Georgia"/>
        </w:rPr>
        <w:t xml:space="preserve">Alulírott …………………………………….., mint a(z) ……………………………………… </w:t>
      </w:r>
      <w:proofErr w:type="gramStart"/>
      <w:r w:rsidRPr="00BF26CC">
        <w:rPr>
          <w:rFonts w:ascii="Georgia" w:hAnsi="Georgia"/>
        </w:rPr>
        <w:t>(részvételre</w:t>
      </w:r>
      <w:proofErr w:type="gramEnd"/>
      <w:r w:rsidRPr="00BF26CC">
        <w:rPr>
          <w:rFonts w:ascii="Georgia" w:hAnsi="Georgia"/>
        </w:rPr>
        <w:t xml:space="preserve"> jelentkező) cégjegyzésre jogosult képviselője felelősségem tudatában </w:t>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w:t>
      </w:r>
    </w:p>
    <w:p w:rsidR="003E6847" w:rsidRPr="00BF26CC" w:rsidRDefault="003E6847" w:rsidP="003E6847">
      <w:pPr>
        <w:rPr>
          <w:rFonts w:ascii="Georgia" w:hAnsi="Georgia"/>
        </w:rPr>
      </w:pPr>
    </w:p>
    <w:p w:rsidR="003E6847" w:rsidRPr="00BF26CC" w:rsidRDefault="003E6847" w:rsidP="003E6847">
      <w:pPr>
        <w:ind w:right="57"/>
        <w:jc w:val="both"/>
        <w:rPr>
          <w:rFonts w:ascii="Georgia" w:hAnsi="Georgia"/>
        </w:rPr>
      </w:pPr>
    </w:p>
    <w:p w:rsidR="003E6847" w:rsidRPr="00BF26CC" w:rsidRDefault="003E6847" w:rsidP="003E6847">
      <w:pPr>
        <w:jc w:val="both"/>
        <w:rPr>
          <w:rFonts w:ascii="Georgia" w:hAnsi="Georgia"/>
          <w:b/>
        </w:rPr>
      </w:pPr>
      <w:proofErr w:type="gramStart"/>
      <w:r w:rsidRPr="00BF26CC">
        <w:rPr>
          <w:rFonts w:ascii="Georgia" w:hAnsi="Georgia"/>
        </w:rPr>
        <w:t>hogy</w:t>
      </w:r>
      <w:proofErr w:type="gramEnd"/>
      <w:r w:rsidRPr="00BF26CC">
        <w:rPr>
          <w:rFonts w:ascii="Georgia" w:hAnsi="Georgia"/>
        </w:rPr>
        <w:t xml:space="preserve"> </w:t>
      </w:r>
      <w:r w:rsidRPr="00BF26CC">
        <w:rPr>
          <w:rFonts w:ascii="Georgia" w:hAnsi="Georgia"/>
          <w:b/>
        </w:rPr>
        <w:t>„</w:t>
      </w:r>
      <w:r w:rsidR="00356565" w:rsidRPr="00EA03D1">
        <w:rPr>
          <w:rFonts w:ascii="Georgia" w:hAnsi="Georgia"/>
          <w:b/>
          <w:bCs/>
        </w:rPr>
        <w:t>Az Állami Számvevőszék költségvetési beszámolójának könyvvizsgálata</w:t>
      </w:r>
      <w:r w:rsidR="00356565" w:rsidRPr="00EA03D1">
        <w:rPr>
          <w:rFonts w:ascii="Georgia" w:hAnsi="Georgia"/>
          <w:b/>
        </w:rPr>
        <w:t xml:space="preserve"> (</w:t>
      </w:r>
      <w:r w:rsidR="00356565" w:rsidRPr="00EA03D1">
        <w:rPr>
          <w:rFonts w:ascii="Georgia" w:hAnsi="Georgia" w:cs="Helvetica"/>
          <w:b/>
        </w:rPr>
        <w:t>703/2018)</w:t>
      </w:r>
      <w:r w:rsidRPr="00BF26CC">
        <w:rPr>
          <w:rFonts w:ascii="Georgia" w:hAnsi="Georgia" w:cs="Helvetica"/>
          <w:b/>
        </w:rPr>
        <w:t>”</w:t>
      </w:r>
      <w:r w:rsidRPr="00BF26CC">
        <w:rPr>
          <w:rFonts w:ascii="Georgia" w:hAnsi="Georgia"/>
          <w:b/>
        </w:rPr>
        <w:t xml:space="preserve"> </w:t>
      </w:r>
      <w:r w:rsidRPr="00BF26CC">
        <w:rPr>
          <w:rFonts w:ascii="Georgia" w:hAnsi="Georgia"/>
        </w:rPr>
        <w:t>tárgyú közbeszerzési eljárásban</w:t>
      </w:r>
      <w:r w:rsidRPr="00BF26CC">
        <w:rPr>
          <w:rFonts w:ascii="Georgia" w:hAnsi="Georgia"/>
          <w:b/>
        </w:rPr>
        <w:t xml:space="preserve"> </w:t>
      </w:r>
      <w:r w:rsidRPr="00BF26CC">
        <w:rPr>
          <w:rFonts w:ascii="Georgia" w:hAnsi="Georgia"/>
        </w:rPr>
        <w:t>általunk benyújtott dokumentumok valós információkat tartalmaznak.</w:t>
      </w:r>
    </w:p>
    <w:p w:rsidR="003E6847" w:rsidRPr="00BF26CC" w:rsidRDefault="003E6847" w:rsidP="003E6847">
      <w:pPr>
        <w:ind w:right="57"/>
        <w:jc w:val="both"/>
        <w:rPr>
          <w:rFonts w:ascii="Georgia" w:hAnsi="Georgia"/>
        </w:rPr>
      </w:pPr>
    </w:p>
    <w:p w:rsidR="003E6847" w:rsidRPr="00BF26CC" w:rsidRDefault="003E6847" w:rsidP="003E6847">
      <w:pPr>
        <w:jc w:val="both"/>
        <w:rPr>
          <w:rFonts w:ascii="Georgia" w:hAnsi="Georgia"/>
        </w:rPr>
      </w:pPr>
      <w:r w:rsidRPr="00BF26CC">
        <w:rPr>
          <w:rFonts w:ascii="Georgia" w:hAnsi="Georgia"/>
        </w:rPr>
        <w:t>Kijelentem továbbá, hogy az általam képviselt vállalkozás a kis- és középvállalkozásokról, fejlődésük támogatásáról szóló 2004. évi XXXIV. törvény 3-5. §</w:t>
      </w:r>
      <w:proofErr w:type="spellStart"/>
      <w:r w:rsidRPr="00BF26CC">
        <w:rPr>
          <w:rFonts w:ascii="Georgia" w:hAnsi="Georgia"/>
        </w:rPr>
        <w:t>-ai</w:t>
      </w:r>
      <w:proofErr w:type="spellEnd"/>
      <w:r w:rsidRPr="00BF26CC">
        <w:rPr>
          <w:rFonts w:ascii="Georgia" w:hAnsi="Georgia"/>
        </w:rPr>
        <w:t xml:space="preserve"> alapján</w:t>
      </w:r>
    </w:p>
    <w:p w:rsidR="003E6847" w:rsidRPr="00BF26CC" w:rsidRDefault="003E6847" w:rsidP="003E6847">
      <w:pPr>
        <w:ind w:right="57"/>
        <w:jc w:val="both"/>
        <w:rPr>
          <w:rFonts w:ascii="Georgia" w:hAnsi="Georgia"/>
        </w:rPr>
      </w:pPr>
    </w:p>
    <w:p w:rsidR="003E6847" w:rsidRPr="00BF26CC" w:rsidRDefault="003E6847" w:rsidP="003E6847">
      <w:pPr>
        <w:ind w:right="57"/>
        <w:jc w:val="both"/>
        <w:rPr>
          <w:rFonts w:ascii="Georgia" w:hAnsi="Georgia"/>
        </w:rPr>
      </w:pPr>
      <w:proofErr w:type="gramStart"/>
      <w:r w:rsidRPr="00BF26CC">
        <w:rPr>
          <w:rFonts w:ascii="Georgia" w:hAnsi="Georgia"/>
        </w:rPr>
        <w:t>kis-</w:t>
      </w:r>
      <w:proofErr w:type="gramEnd"/>
      <w:r w:rsidRPr="00BF26CC">
        <w:rPr>
          <w:rFonts w:ascii="Georgia" w:hAnsi="Georgia"/>
        </w:rPr>
        <w:t xml:space="preserve"> és középvállalkozásnak minősül </w:t>
      </w:r>
      <w:r w:rsidRPr="00BF26CC">
        <w:rPr>
          <w:rFonts w:ascii="Georgia" w:hAnsi="Georgia"/>
        </w:rPr>
        <w:fldChar w:fldCharType="begin">
          <w:ffData>
            <w:name w:val="Check79"/>
            <w:enabled/>
            <w:calcOnExit w:val="0"/>
            <w:checkBox>
              <w:sizeAuto/>
              <w:default w:val="0"/>
            </w:checkBox>
          </w:ffData>
        </w:fldChar>
      </w:r>
      <w:r w:rsidRPr="00BF26CC">
        <w:rPr>
          <w:rFonts w:ascii="Georgia" w:hAnsi="Georgia"/>
        </w:rPr>
        <w:instrText xml:space="preserve"> FORMCHECKBOX </w:instrText>
      </w:r>
      <w:r w:rsidR="001D5856">
        <w:rPr>
          <w:rFonts w:ascii="Georgia" w:hAnsi="Georgia"/>
        </w:rPr>
      </w:r>
      <w:r w:rsidR="001D5856">
        <w:rPr>
          <w:rFonts w:ascii="Georgia" w:hAnsi="Georgia"/>
        </w:rPr>
        <w:fldChar w:fldCharType="separate"/>
      </w:r>
      <w:r w:rsidRPr="00BF26CC">
        <w:rPr>
          <w:rFonts w:ascii="Georgia" w:hAnsi="Georgia"/>
        </w:rPr>
        <w:fldChar w:fldCharType="end"/>
      </w:r>
      <w:r w:rsidRPr="00BF26CC">
        <w:rPr>
          <w:rFonts w:ascii="Georgia" w:hAnsi="Georgia"/>
        </w:rPr>
        <w:tab/>
        <w:t xml:space="preserve"> vagy</w:t>
      </w:r>
      <w:r w:rsidRPr="00BF26CC">
        <w:rPr>
          <w:rStyle w:val="Lbjegyzet-hivatkozs"/>
          <w:rFonts w:ascii="Georgia" w:hAnsi="Georgia"/>
        </w:rPr>
        <w:footnoteReference w:id="10"/>
      </w:r>
      <w:r w:rsidRPr="00BF26CC">
        <w:rPr>
          <w:rFonts w:ascii="Georgia" w:hAnsi="Georgia"/>
        </w:rPr>
        <w:tab/>
        <w:t xml:space="preserve">nem tartozik e törvény hatálya alá </w:t>
      </w:r>
      <w:r w:rsidRPr="00BF26CC">
        <w:rPr>
          <w:rFonts w:ascii="Georgia" w:hAnsi="Georgia"/>
        </w:rPr>
        <w:fldChar w:fldCharType="begin">
          <w:ffData>
            <w:name w:val="Check79"/>
            <w:enabled/>
            <w:calcOnExit w:val="0"/>
            <w:checkBox>
              <w:sizeAuto/>
              <w:default w:val="0"/>
            </w:checkBox>
          </w:ffData>
        </w:fldChar>
      </w:r>
      <w:r w:rsidRPr="00BF26CC">
        <w:rPr>
          <w:rFonts w:ascii="Georgia" w:hAnsi="Georgia"/>
        </w:rPr>
        <w:instrText xml:space="preserve"> FORMCHECKBOX </w:instrText>
      </w:r>
      <w:r w:rsidR="001D5856">
        <w:rPr>
          <w:rFonts w:ascii="Georgia" w:hAnsi="Georgia"/>
        </w:rPr>
      </w:r>
      <w:r w:rsidR="001D5856">
        <w:rPr>
          <w:rFonts w:ascii="Georgia" w:hAnsi="Georgia"/>
        </w:rPr>
        <w:fldChar w:fldCharType="separate"/>
      </w:r>
      <w:r w:rsidRPr="00BF26CC">
        <w:rPr>
          <w:rFonts w:ascii="Georgia" w:hAnsi="Georgia"/>
        </w:rPr>
        <w:fldChar w:fldCharType="end"/>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
    <w:p w:rsidR="003E6847" w:rsidRPr="00BF26CC" w:rsidRDefault="003E6847" w:rsidP="003E6847">
      <w:pPr>
        <w:ind w:left="4956"/>
        <w:jc w:val="center"/>
        <w:rPr>
          <w:rFonts w:ascii="Georgia" w:hAnsi="Georgia"/>
        </w:rPr>
      </w:pPr>
      <w:r w:rsidRPr="00BF26CC">
        <w:rPr>
          <w:rFonts w:ascii="Georgia" w:hAnsi="Georgia"/>
        </w:rPr>
        <w:t>…………………………………….</w:t>
      </w:r>
    </w:p>
    <w:p w:rsidR="003E6847" w:rsidRPr="00BF26CC" w:rsidRDefault="003E6847" w:rsidP="003E6847">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3E6847" w:rsidRPr="00BF26CC" w:rsidRDefault="003E6847" w:rsidP="003E6847">
      <w:pPr>
        <w:spacing w:after="160" w:line="259" w:lineRule="auto"/>
        <w:rPr>
          <w:rFonts w:ascii="Georgia" w:hAnsi="Georgia"/>
          <w:bCs/>
          <w:iCs/>
        </w:rPr>
      </w:pPr>
      <w:r w:rsidRPr="00BF26CC">
        <w:rPr>
          <w:rFonts w:ascii="Georgia" w:hAnsi="Georgia"/>
          <w:bCs/>
          <w:iCs/>
        </w:rPr>
        <w:br w:type="page"/>
      </w:r>
    </w:p>
    <w:p w:rsidR="003E6847" w:rsidRPr="00BF26CC" w:rsidRDefault="003E6847" w:rsidP="003E6847">
      <w:pPr>
        <w:pStyle w:val="Cmsor1"/>
        <w:numPr>
          <w:ilvl w:val="1"/>
          <w:numId w:val="4"/>
        </w:numPr>
        <w:ind w:left="432"/>
      </w:pPr>
      <w:bookmarkStart w:id="69" w:name="_Toc487543645"/>
      <w:bookmarkStart w:id="70" w:name="_Toc508618942"/>
      <w:r w:rsidRPr="00BF26CC">
        <w:lastRenderedPageBreak/>
        <w:t>Adatlap a részvételre jelentkezőre/ alvállalkozóra/ az alkalmasság igazolásában részt vevő szervezetre vonatkozó általános információkról</w:t>
      </w:r>
      <w:bookmarkEnd w:id="69"/>
      <w:bookmarkEnd w:id="70"/>
    </w:p>
    <w:p w:rsidR="003E6847" w:rsidRPr="00BF26CC" w:rsidRDefault="003E6847" w:rsidP="003E6847">
      <w:pPr>
        <w:jc w:val="both"/>
        <w:rPr>
          <w:rFonts w:ascii="Georgia" w:hAnsi="Georgia"/>
        </w:rPr>
      </w:pPr>
    </w:p>
    <w:p w:rsidR="003E6847" w:rsidRPr="00BF26CC" w:rsidRDefault="003E6847" w:rsidP="003E6847">
      <w:pPr>
        <w:tabs>
          <w:tab w:val="left" w:pos="567"/>
        </w:tabs>
        <w:spacing w:line="240" w:lineRule="exact"/>
        <w:jc w:val="both"/>
        <w:rPr>
          <w:rFonts w:ascii="Georgia" w:hAnsi="Georgia" w:cs="Helvetica"/>
          <w:b/>
        </w:rPr>
      </w:pPr>
      <w:r w:rsidRPr="00BF26CC">
        <w:rPr>
          <w:rFonts w:ascii="Georgia" w:hAnsi="Georgia" w:cs="Georgia"/>
          <w:b/>
        </w:rPr>
        <w:t xml:space="preserve">Tárgy: </w:t>
      </w:r>
      <w:r w:rsidRPr="00BF26CC">
        <w:rPr>
          <w:rFonts w:ascii="Georgia" w:hAnsi="Georgia"/>
          <w:b/>
        </w:rPr>
        <w:t xml:space="preserve">Telefonos alközponti rendszer modernizálása, karbantartása </w:t>
      </w:r>
      <w:r w:rsidRPr="00BF26CC">
        <w:rPr>
          <w:rFonts w:ascii="Georgia" w:hAnsi="Georgia"/>
          <w:b/>
        </w:rPr>
        <w:tab/>
      </w:r>
      <w:r w:rsidRPr="00BF26CC">
        <w:rPr>
          <w:rFonts w:ascii="Georgia" w:hAnsi="Georgia"/>
          <w:b/>
        </w:rPr>
        <w:tab/>
      </w:r>
      <w:r w:rsidRPr="00BF26CC">
        <w:rPr>
          <w:rFonts w:ascii="Georgia" w:hAnsi="Georgia"/>
          <w:b/>
        </w:rPr>
        <w:tab/>
        <w:t>(</w:t>
      </w:r>
      <w:r w:rsidRPr="00BF26CC">
        <w:rPr>
          <w:rFonts w:ascii="Georgia" w:hAnsi="Georgia" w:cs="Helvetica"/>
          <w:b/>
        </w:rPr>
        <w:t>697/2017)</w:t>
      </w:r>
    </w:p>
    <w:p w:rsidR="003E6847" w:rsidRPr="00BF26CC" w:rsidRDefault="003E6847" w:rsidP="003E684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E6847" w:rsidRPr="00BF26CC" w:rsidTr="003E6847">
        <w:trPr>
          <w:cantSplit/>
        </w:trPr>
        <w:tc>
          <w:tcPr>
            <w:tcW w:w="5000" w:type="pct"/>
            <w:gridSpan w:val="2"/>
            <w:tcBorders>
              <w:bottom w:val="double" w:sz="4" w:space="0" w:color="auto"/>
            </w:tcBorders>
            <w:shd w:val="clear" w:color="auto" w:fill="FFFFFF"/>
          </w:tcPr>
          <w:p w:rsidR="003E6847" w:rsidRPr="00BF26CC" w:rsidRDefault="003E6847" w:rsidP="003E6847">
            <w:pPr>
              <w:spacing w:before="120" w:after="120"/>
              <w:ind w:right="55"/>
              <w:jc w:val="center"/>
              <w:rPr>
                <w:rFonts w:ascii="Georgia" w:hAnsi="Georgia"/>
                <w:b/>
              </w:rPr>
            </w:pPr>
            <w:r w:rsidRPr="00BF26CC">
              <w:rPr>
                <w:rFonts w:ascii="Georgia" w:hAnsi="Georgia"/>
                <w:b/>
              </w:rPr>
              <w:t>Részvételre jelentkező</w:t>
            </w:r>
          </w:p>
        </w:tc>
      </w:tr>
      <w:tr w:rsidR="003E6847" w:rsidRPr="00BF26CC" w:rsidTr="003E6847">
        <w:trPr>
          <w:trHeight w:val="397"/>
        </w:trPr>
        <w:tc>
          <w:tcPr>
            <w:tcW w:w="2319" w:type="pct"/>
            <w:tcBorders>
              <w:top w:val="nil"/>
            </w:tcBorders>
          </w:tcPr>
          <w:p w:rsidR="003E6847" w:rsidRPr="00BF26CC" w:rsidRDefault="003E6847" w:rsidP="003E6847">
            <w:pPr>
              <w:spacing w:before="120" w:after="120"/>
              <w:ind w:right="55"/>
              <w:rPr>
                <w:rFonts w:ascii="Georgia" w:hAnsi="Georgia"/>
              </w:rPr>
            </w:pPr>
            <w:r w:rsidRPr="00BF26CC">
              <w:rPr>
                <w:rFonts w:ascii="Georgia" w:hAnsi="Georgia"/>
              </w:rPr>
              <w:t>Cég neve:</w:t>
            </w:r>
          </w:p>
        </w:tc>
        <w:tc>
          <w:tcPr>
            <w:tcW w:w="2681" w:type="pct"/>
            <w:tcBorders>
              <w:top w:val="nil"/>
            </w:tcBorders>
          </w:tcPr>
          <w:p w:rsidR="003E6847" w:rsidRPr="00BF26CC" w:rsidRDefault="003E6847" w:rsidP="003E6847">
            <w:pPr>
              <w:spacing w:before="120" w:after="120"/>
              <w:ind w:right="55"/>
              <w:rPr>
                <w:rFonts w:ascii="Georgia" w:hAnsi="Georgia"/>
              </w:rPr>
            </w:pPr>
          </w:p>
        </w:tc>
      </w:tr>
      <w:tr w:rsidR="003E6847" w:rsidRPr="00BF26CC" w:rsidTr="003E6847">
        <w:trPr>
          <w:trHeight w:val="397"/>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 székhelye:</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Cégjegyzék 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Adószám: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Cégvezető neve:</w:t>
            </w:r>
          </w:p>
        </w:tc>
        <w:tc>
          <w:tcPr>
            <w:tcW w:w="2681" w:type="pct"/>
          </w:tcPr>
          <w:p w:rsidR="003E6847" w:rsidRPr="00BF26CC" w:rsidRDefault="003E6847" w:rsidP="003E6847">
            <w:pPr>
              <w:spacing w:before="120" w:after="120"/>
              <w:ind w:right="55"/>
              <w:rPr>
                <w:rFonts w:ascii="Georgia" w:hAnsi="Georgia"/>
              </w:rPr>
            </w:pPr>
          </w:p>
        </w:tc>
      </w:tr>
    </w:tbl>
    <w:p w:rsidR="003E6847" w:rsidRDefault="003E6847" w:rsidP="003E684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E6847" w:rsidRPr="00BF26CC" w:rsidTr="003E6847">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E6847" w:rsidRPr="00BF26CC" w:rsidRDefault="003E6847" w:rsidP="003E6847">
            <w:pPr>
              <w:spacing w:before="120" w:after="120"/>
              <w:ind w:right="55"/>
              <w:jc w:val="center"/>
              <w:rPr>
                <w:rFonts w:ascii="Georgia" w:hAnsi="Georgia"/>
                <w:b/>
              </w:rPr>
            </w:pPr>
            <w:r w:rsidRPr="00BF26CC">
              <w:rPr>
                <w:rFonts w:ascii="Georgia" w:hAnsi="Georgia"/>
                <w:b/>
              </w:rPr>
              <w:t>Alvállalkozó</w:t>
            </w:r>
            <w:r w:rsidRPr="00BF26CC">
              <w:rPr>
                <w:rStyle w:val="Lbjegyzet-hivatkozs"/>
                <w:rFonts w:ascii="Georgia" w:hAnsi="Georgia"/>
                <w:b/>
              </w:rPr>
              <w:footnoteReference w:id="11"/>
            </w:r>
          </w:p>
        </w:tc>
      </w:tr>
      <w:tr w:rsidR="003E6847" w:rsidRPr="00BF26CC" w:rsidTr="003E6847">
        <w:trPr>
          <w:trHeight w:val="397"/>
        </w:trPr>
        <w:tc>
          <w:tcPr>
            <w:tcW w:w="2319" w:type="pct"/>
            <w:tcBorders>
              <w:top w:val="nil"/>
            </w:tcBorders>
          </w:tcPr>
          <w:p w:rsidR="003E6847" w:rsidRPr="00BF26CC" w:rsidRDefault="003E6847" w:rsidP="003E6847">
            <w:pPr>
              <w:spacing w:before="120" w:after="120"/>
              <w:ind w:right="55"/>
              <w:rPr>
                <w:rFonts w:ascii="Georgia" w:hAnsi="Georgia"/>
              </w:rPr>
            </w:pPr>
            <w:r w:rsidRPr="00BF26CC">
              <w:rPr>
                <w:rFonts w:ascii="Georgia" w:hAnsi="Georgia"/>
              </w:rPr>
              <w:t>Cég neve:</w:t>
            </w:r>
          </w:p>
        </w:tc>
        <w:tc>
          <w:tcPr>
            <w:tcW w:w="2681" w:type="pct"/>
            <w:tcBorders>
              <w:top w:val="nil"/>
            </w:tcBorders>
          </w:tcPr>
          <w:p w:rsidR="003E6847" w:rsidRPr="00BF26CC" w:rsidRDefault="003E6847" w:rsidP="003E6847">
            <w:pPr>
              <w:spacing w:before="120" w:after="120"/>
              <w:ind w:right="55"/>
              <w:rPr>
                <w:rFonts w:ascii="Georgia" w:hAnsi="Georgia"/>
              </w:rPr>
            </w:pPr>
          </w:p>
        </w:tc>
      </w:tr>
      <w:tr w:rsidR="003E6847" w:rsidRPr="00BF26CC" w:rsidTr="003E6847">
        <w:trPr>
          <w:trHeight w:val="397"/>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 székhelye:</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Cégjegyzék 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Adószám: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Borders>
              <w:bottom w:val="single" w:sz="4" w:space="0" w:color="auto"/>
            </w:tcBorders>
          </w:tcPr>
          <w:p w:rsidR="003E6847" w:rsidRPr="00BF26CC" w:rsidRDefault="003E6847" w:rsidP="003E6847">
            <w:pPr>
              <w:spacing w:before="120" w:after="120"/>
              <w:ind w:right="55"/>
              <w:rPr>
                <w:rFonts w:ascii="Georgia" w:hAnsi="Georgia"/>
              </w:rPr>
            </w:pPr>
            <w:r w:rsidRPr="00BF26CC">
              <w:rPr>
                <w:rFonts w:ascii="Georgia" w:hAnsi="Georgia"/>
              </w:rPr>
              <w:t>Cégvezető neve:</w:t>
            </w:r>
          </w:p>
        </w:tc>
        <w:tc>
          <w:tcPr>
            <w:tcW w:w="2681" w:type="pct"/>
            <w:tcBorders>
              <w:bottom w:val="single" w:sz="4" w:space="0" w:color="auto"/>
            </w:tcBorders>
          </w:tcPr>
          <w:p w:rsidR="003E6847" w:rsidRPr="00BF26CC" w:rsidRDefault="003E6847" w:rsidP="003E6847">
            <w:pPr>
              <w:spacing w:before="120" w:after="120"/>
              <w:ind w:right="55"/>
              <w:rPr>
                <w:rFonts w:ascii="Georgia" w:hAnsi="Georgia"/>
              </w:rPr>
            </w:pPr>
          </w:p>
        </w:tc>
      </w:tr>
    </w:tbl>
    <w:p w:rsidR="003E6847" w:rsidRPr="00BF26CC" w:rsidRDefault="003E6847" w:rsidP="003E684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E6847" w:rsidRPr="00BF26CC" w:rsidTr="003E6847">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E6847" w:rsidRPr="00BF26CC" w:rsidRDefault="003E6847" w:rsidP="003E6847">
            <w:pPr>
              <w:spacing w:before="120" w:after="120"/>
              <w:ind w:right="55"/>
              <w:jc w:val="center"/>
              <w:rPr>
                <w:rFonts w:ascii="Georgia" w:hAnsi="Georgia"/>
                <w:b/>
              </w:rPr>
            </w:pPr>
            <w:r w:rsidRPr="00BF26CC">
              <w:rPr>
                <w:rFonts w:ascii="Georgia" w:hAnsi="Georgia"/>
                <w:b/>
              </w:rPr>
              <w:t>Alkalmasság igazolásá</w:t>
            </w:r>
            <w:r>
              <w:rPr>
                <w:rFonts w:ascii="Georgia" w:hAnsi="Georgia"/>
                <w:b/>
              </w:rPr>
              <w:t xml:space="preserve">ban résztvevő </w:t>
            </w:r>
            <w:r w:rsidRPr="00BF26CC">
              <w:rPr>
                <w:rFonts w:ascii="Georgia" w:hAnsi="Georgia"/>
                <w:b/>
              </w:rPr>
              <w:t>szervezet</w:t>
            </w:r>
            <w:r w:rsidRPr="00BF26CC">
              <w:rPr>
                <w:rStyle w:val="Lbjegyzet-hivatkozs"/>
                <w:rFonts w:ascii="Georgia" w:hAnsi="Georgia"/>
                <w:b/>
              </w:rPr>
              <w:footnoteReference w:id="12"/>
            </w:r>
          </w:p>
        </w:tc>
      </w:tr>
      <w:tr w:rsidR="003E6847" w:rsidRPr="00BF26CC" w:rsidTr="003E6847">
        <w:trPr>
          <w:trHeight w:val="397"/>
        </w:trPr>
        <w:tc>
          <w:tcPr>
            <w:tcW w:w="2319" w:type="pct"/>
            <w:tcBorders>
              <w:top w:val="nil"/>
            </w:tcBorders>
          </w:tcPr>
          <w:p w:rsidR="003E6847" w:rsidRPr="00BF26CC" w:rsidRDefault="003E6847" w:rsidP="003E6847">
            <w:pPr>
              <w:spacing w:before="120" w:after="120"/>
              <w:ind w:right="55"/>
              <w:rPr>
                <w:rFonts w:ascii="Georgia" w:hAnsi="Georgia"/>
              </w:rPr>
            </w:pPr>
            <w:r w:rsidRPr="00BF26CC">
              <w:rPr>
                <w:rFonts w:ascii="Georgia" w:hAnsi="Georgia"/>
              </w:rPr>
              <w:t>Cég neve:</w:t>
            </w:r>
          </w:p>
        </w:tc>
        <w:tc>
          <w:tcPr>
            <w:tcW w:w="2681" w:type="pct"/>
            <w:tcBorders>
              <w:top w:val="nil"/>
            </w:tcBorders>
          </w:tcPr>
          <w:p w:rsidR="003E6847" w:rsidRPr="00BF26CC" w:rsidRDefault="003E6847" w:rsidP="003E6847">
            <w:pPr>
              <w:spacing w:before="120" w:after="120"/>
              <w:ind w:right="55"/>
              <w:rPr>
                <w:rFonts w:ascii="Georgia" w:hAnsi="Georgia"/>
              </w:rPr>
            </w:pPr>
          </w:p>
        </w:tc>
      </w:tr>
      <w:tr w:rsidR="003E6847" w:rsidRPr="00BF26CC" w:rsidTr="003E6847">
        <w:trPr>
          <w:trHeight w:val="397"/>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 székhelye:</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Cégjegyzék 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rPr>
          <w:trHeight w:val="300"/>
        </w:trPr>
        <w:tc>
          <w:tcPr>
            <w:tcW w:w="2319" w:type="pct"/>
          </w:tcPr>
          <w:p w:rsidR="003E6847" w:rsidRPr="00BF26CC" w:rsidRDefault="003E6847" w:rsidP="003E6847">
            <w:pPr>
              <w:spacing w:before="120" w:after="120"/>
              <w:ind w:right="55"/>
              <w:rPr>
                <w:rFonts w:ascii="Georgia" w:hAnsi="Georgia"/>
              </w:rPr>
            </w:pPr>
            <w:r w:rsidRPr="00BF26CC">
              <w:rPr>
                <w:rFonts w:ascii="Georgia" w:hAnsi="Georgia"/>
              </w:rPr>
              <w:t>Adószám:</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Cégvezető neve:</w:t>
            </w:r>
          </w:p>
        </w:tc>
        <w:tc>
          <w:tcPr>
            <w:tcW w:w="2681" w:type="pct"/>
          </w:tcPr>
          <w:p w:rsidR="003E6847" w:rsidRPr="00BF26CC" w:rsidRDefault="003E6847" w:rsidP="003E6847">
            <w:pPr>
              <w:spacing w:before="120" w:after="120"/>
              <w:ind w:right="55"/>
              <w:rPr>
                <w:rFonts w:ascii="Georgia" w:hAnsi="Georgia"/>
              </w:rPr>
            </w:pPr>
          </w:p>
        </w:tc>
      </w:tr>
    </w:tbl>
    <w:p w:rsidR="003E6847" w:rsidRDefault="003E6847" w:rsidP="003E6847">
      <w:pPr>
        <w:jc w:val="both"/>
        <w:rPr>
          <w:rFonts w:ascii="Georgia" w:hAnsi="Georgia"/>
        </w:rPr>
      </w:pPr>
    </w:p>
    <w:p w:rsidR="003E6847" w:rsidRPr="00BF26CC" w:rsidRDefault="003E6847" w:rsidP="003E684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E6847" w:rsidRPr="00BF26CC" w:rsidTr="003E6847">
        <w:tc>
          <w:tcPr>
            <w:tcW w:w="5000" w:type="pct"/>
            <w:gridSpan w:val="2"/>
            <w:shd w:val="clear" w:color="auto" w:fill="auto"/>
          </w:tcPr>
          <w:p w:rsidR="003E6847" w:rsidRPr="00BF26CC" w:rsidRDefault="003E6847" w:rsidP="003E6847">
            <w:pPr>
              <w:spacing w:before="120" w:after="120"/>
              <w:ind w:right="55"/>
              <w:jc w:val="center"/>
              <w:rPr>
                <w:rFonts w:ascii="Georgia" w:hAnsi="Georgia"/>
                <w:b/>
              </w:rPr>
            </w:pPr>
            <w:r w:rsidRPr="00BF26CC">
              <w:rPr>
                <w:rFonts w:ascii="Georgia" w:hAnsi="Georgia"/>
                <w:b/>
              </w:rPr>
              <w:lastRenderedPageBreak/>
              <w:t>Jelen közbeszerzési eljárásban kapcsolattartásra kijelölt személyre vonatkozó adatok</w:t>
            </w:r>
            <w:r w:rsidRPr="00BF26CC">
              <w:rPr>
                <w:rStyle w:val="Lbjegyzet-hivatkozs"/>
                <w:rFonts w:ascii="Georgia" w:hAnsi="Georgia"/>
                <w:b/>
              </w:rPr>
              <w:footnoteReference w:id="13"/>
            </w:r>
            <w:r w:rsidRPr="00BF26CC">
              <w:rPr>
                <w:rFonts w:ascii="Georgia" w:hAnsi="Georgia"/>
                <w:b/>
              </w:rPr>
              <w:t>:</w:t>
            </w: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Neve:</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Titulusa/beosztása:</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Levelezési címe:</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Telefonszáma:</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Telefax-száma:</w:t>
            </w:r>
          </w:p>
        </w:tc>
        <w:tc>
          <w:tcPr>
            <w:tcW w:w="2681" w:type="pct"/>
          </w:tcPr>
          <w:p w:rsidR="003E6847" w:rsidRPr="00BF26CC" w:rsidRDefault="003E6847" w:rsidP="003E6847">
            <w:pPr>
              <w:spacing w:before="120" w:after="120"/>
              <w:ind w:right="55"/>
              <w:rPr>
                <w:rFonts w:ascii="Georgia" w:hAnsi="Georgia"/>
              </w:rPr>
            </w:pPr>
          </w:p>
        </w:tc>
      </w:tr>
      <w:tr w:rsidR="003E6847" w:rsidRPr="00BF26CC" w:rsidTr="003E6847">
        <w:tc>
          <w:tcPr>
            <w:tcW w:w="2319" w:type="pct"/>
          </w:tcPr>
          <w:p w:rsidR="003E6847" w:rsidRPr="00BF26CC" w:rsidRDefault="003E6847" w:rsidP="003E6847">
            <w:pPr>
              <w:spacing w:before="120" w:after="120"/>
              <w:ind w:right="55"/>
              <w:rPr>
                <w:rFonts w:ascii="Georgia" w:hAnsi="Georgia"/>
              </w:rPr>
            </w:pPr>
            <w:r w:rsidRPr="00BF26CC">
              <w:rPr>
                <w:rFonts w:ascii="Georgia" w:hAnsi="Georgia"/>
              </w:rPr>
              <w:t>Kapcsolattartási e-mail cím:</w:t>
            </w:r>
          </w:p>
        </w:tc>
        <w:tc>
          <w:tcPr>
            <w:tcW w:w="2681" w:type="pct"/>
          </w:tcPr>
          <w:p w:rsidR="003E6847" w:rsidRPr="00BF26CC" w:rsidRDefault="003E6847" w:rsidP="003E6847">
            <w:pPr>
              <w:spacing w:before="120" w:after="120"/>
              <w:ind w:right="55"/>
              <w:rPr>
                <w:rFonts w:ascii="Georgia" w:hAnsi="Georgia"/>
              </w:rPr>
            </w:pPr>
          </w:p>
        </w:tc>
      </w:tr>
    </w:tbl>
    <w:p w:rsidR="003E6847" w:rsidRPr="00BF26CC" w:rsidRDefault="003E6847" w:rsidP="003E6847">
      <w:pPr>
        <w:rPr>
          <w:rFonts w:ascii="Georgia" w:hAnsi="Georgia"/>
          <w:b/>
          <w:bCs/>
        </w:rPr>
      </w:pPr>
    </w:p>
    <w:p w:rsidR="003E6847" w:rsidRPr="00BF26CC" w:rsidRDefault="003E6847" w:rsidP="003E6847">
      <w:pPr>
        <w:rPr>
          <w:rFonts w:ascii="Georgia" w:hAnsi="Georgia"/>
          <w:b/>
          <w:bCs/>
        </w:rPr>
      </w:pPr>
    </w:p>
    <w:p w:rsidR="003E6847" w:rsidRPr="00BF26CC" w:rsidRDefault="003E6847" w:rsidP="003E6847">
      <w:pPr>
        <w:rPr>
          <w:rFonts w:ascii="Georgia" w:hAnsi="Georgia"/>
          <w:b/>
          <w:bCs/>
        </w:rPr>
      </w:pPr>
    </w:p>
    <w:p w:rsidR="003E6847" w:rsidRPr="00BF26CC" w:rsidRDefault="003E6847" w:rsidP="003E6847">
      <w:pPr>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rPr>
          <w:rFonts w:ascii="Georgia" w:hAnsi="Georgia"/>
        </w:rPr>
      </w:pPr>
    </w:p>
    <w:p w:rsidR="003E6847" w:rsidRPr="00BF26CC" w:rsidRDefault="003E6847" w:rsidP="003E6847">
      <w:pPr>
        <w:rPr>
          <w:rFonts w:ascii="Georgia" w:hAnsi="Georgia"/>
        </w:rPr>
      </w:pPr>
    </w:p>
    <w:p w:rsidR="003E6847" w:rsidRPr="00BF26CC" w:rsidRDefault="003E6847" w:rsidP="003E6847">
      <w:pPr>
        <w:ind w:left="4956"/>
        <w:jc w:val="center"/>
        <w:rPr>
          <w:rFonts w:ascii="Georgia" w:hAnsi="Georgia"/>
        </w:rPr>
      </w:pPr>
      <w:r w:rsidRPr="00BF26CC">
        <w:rPr>
          <w:rFonts w:ascii="Georgia" w:hAnsi="Georgia"/>
        </w:rPr>
        <w:t>…………………………………….</w:t>
      </w:r>
    </w:p>
    <w:p w:rsidR="003E6847" w:rsidRPr="00BF26CC" w:rsidRDefault="003E6847" w:rsidP="003E6847">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3E6847" w:rsidRDefault="003E6847" w:rsidP="003E6847">
      <w:pPr>
        <w:rPr>
          <w:rFonts w:ascii="Georgia" w:hAnsi="Georgia"/>
        </w:rPr>
      </w:pPr>
      <w:r w:rsidRPr="00BF26CC">
        <w:rPr>
          <w:rFonts w:ascii="Georgia" w:hAnsi="Georgia"/>
        </w:rPr>
        <w:br w:type="page"/>
      </w:r>
    </w:p>
    <w:p w:rsidR="003E6847" w:rsidRPr="00BF26CC" w:rsidRDefault="003E6847" w:rsidP="003E6847">
      <w:pPr>
        <w:rPr>
          <w:rFonts w:ascii="Georgia" w:hAnsi="Georgia"/>
        </w:rPr>
      </w:pPr>
    </w:p>
    <w:p w:rsidR="003E6847" w:rsidRPr="00BF26CC" w:rsidRDefault="003E6847" w:rsidP="003E6847">
      <w:pPr>
        <w:pStyle w:val="Cmsor1"/>
        <w:numPr>
          <w:ilvl w:val="1"/>
          <w:numId w:val="4"/>
        </w:numPr>
        <w:ind w:left="432"/>
        <w:rPr>
          <w:lang w:eastAsia="x-none"/>
        </w:rPr>
      </w:pPr>
      <w:bookmarkStart w:id="71" w:name="_Toc487543646"/>
      <w:bookmarkStart w:id="72" w:name="_Toc508618943"/>
      <w:r w:rsidRPr="00BF26CC">
        <w:t>Nyilatkozat a Kbt. 66. § (6) bekezdés a)–b) pontjai alapján</w:t>
      </w:r>
      <w:bookmarkEnd w:id="71"/>
      <w:bookmarkEnd w:id="72"/>
    </w:p>
    <w:p w:rsidR="003E6847" w:rsidRDefault="003E6847" w:rsidP="003E6847">
      <w:pPr>
        <w:rPr>
          <w:rFonts w:ascii="Georgia" w:hAnsi="Georgia"/>
          <w:lang w:eastAsia="x-none"/>
        </w:rPr>
      </w:pPr>
    </w:p>
    <w:p w:rsidR="003E6847" w:rsidRPr="00BF26CC" w:rsidRDefault="003E6847" w:rsidP="003E6847">
      <w:pPr>
        <w:rPr>
          <w:rFonts w:ascii="Georgia" w:hAnsi="Georgia"/>
          <w:lang w:eastAsia="x-none"/>
        </w:rPr>
      </w:pPr>
    </w:p>
    <w:p w:rsidR="003E6847" w:rsidRPr="00BF26CC" w:rsidRDefault="003E6847" w:rsidP="003E6847">
      <w:pPr>
        <w:jc w:val="both"/>
        <w:rPr>
          <w:rFonts w:ascii="Georgia" w:hAnsi="Georgia"/>
        </w:rPr>
      </w:pPr>
      <w:r w:rsidRPr="00BF26CC">
        <w:rPr>
          <w:rFonts w:ascii="Georgia" w:hAnsi="Georgia"/>
        </w:rPr>
        <w:t xml:space="preserve">Alulírott ……………………………………….., mint a …………………………………….… </w:t>
      </w:r>
      <w:proofErr w:type="gramStart"/>
      <w:r w:rsidRPr="00BF26CC">
        <w:rPr>
          <w:rFonts w:ascii="Georgia" w:hAnsi="Georgia"/>
        </w:rPr>
        <w:t>(részvételre</w:t>
      </w:r>
      <w:proofErr w:type="gramEnd"/>
      <w:r w:rsidRPr="00BF26CC">
        <w:rPr>
          <w:rFonts w:ascii="Georgia" w:hAnsi="Georgia"/>
        </w:rPr>
        <w:t xml:space="preserve"> jelentkező) cégjegyzésre jogosult képviselője kijelentem, hogy </w:t>
      </w:r>
      <w:r w:rsidRPr="00BF26CC">
        <w:rPr>
          <w:rFonts w:ascii="Georgia" w:hAnsi="Georgia"/>
          <w:b/>
          <w:bCs/>
        </w:rPr>
        <w:t>„</w:t>
      </w:r>
      <w:r w:rsidR="00356565" w:rsidRPr="00EA03D1">
        <w:rPr>
          <w:rFonts w:ascii="Georgia" w:hAnsi="Georgia"/>
          <w:b/>
          <w:bCs/>
        </w:rPr>
        <w:t>Az Állami Számvevőszék költségvetési beszámolójának könyvvizsgálata</w:t>
      </w:r>
      <w:r w:rsidR="00356565" w:rsidRPr="00EA03D1">
        <w:rPr>
          <w:rFonts w:ascii="Georgia" w:hAnsi="Georgia"/>
          <w:b/>
        </w:rPr>
        <w:t xml:space="preserve"> (</w:t>
      </w:r>
      <w:r w:rsidR="00356565" w:rsidRPr="00EA03D1">
        <w:rPr>
          <w:rFonts w:ascii="Georgia" w:hAnsi="Georgia" w:cs="Helvetica"/>
          <w:b/>
        </w:rPr>
        <w:t>703/2018)</w:t>
      </w:r>
      <w:r w:rsidRPr="00BF26CC">
        <w:rPr>
          <w:rFonts w:ascii="Georgia" w:hAnsi="Georgia"/>
          <w:b/>
          <w:bCs/>
        </w:rPr>
        <w:t>”</w:t>
      </w:r>
      <w:r w:rsidRPr="00BF26CC">
        <w:rPr>
          <w:rFonts w:ascii="Georgia" w:hAnsi="Georgia"/>
          <w:bCs/>
        </w:rPr>
        <w:t xml:space="preserve"> </w:t>
      </w:r>
      <w:r w:rsidRPr="00BF26CC">
        <w:rPr>
          <w:rFonts w:ascii="Georgia" w:hAnsi="Georgia"/>
        </w:rPr>
        <w:t>tárgyú közbeszerzési szerződés teljesítése érdekében az általam képviselt vállalkozás</w:t>
      </w:r>
    </w:p>
    <w:p w:rsidR="003E6847" w:rsidRPr="00BF26CC" w:rsidRDefault="003E6847" w:rsidP="003E6847">
      <w:pPr>
        <w:jc w:val="both"/>
        <w:rPr>
          <w:rFonts w:ascii="Georgia" w:hAnsi="Georgia"/>
        </w:rPr>
      </w:pPr>
    </w:p>
    <w:p w:rsidR="003E6847" w:rsidRPr="00BF26CC" w:rsidRDefault="003E6847" w:rsidP="003E6847">
      <w:pPr>
        <w:ind w:left="714" w:hanging="288"/>
        <w:jc w:val="both"/>
        <w:rPr>
          <w:rFonts w:ascii="Georgia" w:hAnsi="Georgia"/>
        </w:rPr>
      </w:pPr>
      <w:r w:rsidRPr="00BF26CC">
        <w:rPr>
          <w:rFonts w:ascii="Georgia" w:hAnsi="Georgia"/>
        </w:rPr>
        <w:t>1. alvállalkozót kíván igénybe venni a következők szerint:</w:t>
      </w:r>
    </w:p>
    <w:p w:rsidR="003E6847" w:rsidRPr="00BF26CC" w:rsidRDefault="003E6847" w:rsidP="003E6847">
      <w:pPr>
        <w:ind w:left="714" w:hanging="288"/>
        <w:jc w:val="both"/>
        <w:rPr>
          <w:rFonts w:ascii="Georgia" w:hAnsi="Georgia"/>
        </w:rPr>
      </w:pPr>
    </w:p>
    <w:p w:rsidR="003E6847" w:rsidRPr="00BF26CC" w:rsidRDefault="003E6847" w:rsidP="003E6847">
      <w:pPr>
        <w:ind w:left="996" w:hanging="288"/>
        <w:jc w:val="both"/>
        <w:rPr>
          <w:rFonts w:ascii="Georgia" w:hAnsi="Georgia"/>
          <w:bCs/>
        </w:rPr>
      </w:pPr>
      <w:proofErr w:type="gramStart"/>
      <w:r w:rsidRPr="00BF26CC">
        <w:rPr>
          <w:rFonts w:ascii="Georgia" w:hAnsi="Georgia"/>
        </w:rPr>
        <w:t>a</w:t>
      </w:r>
      <w:proofErr w:type="gramEnd"/>
      <w:r w:rsidRPr="00BF26CC">
        <w:rPr>
          <w:rFonts w:ascii="Georgia" w:hAnsi="Georgia"/>
        </w:rPr>
        <w:t>)</w:t>
      </w:r>
      <w:r w:rsidRPr="00BF26CC">
        <w:rPr>
          <w:rFonts w:ascii="Georgia" w:hAnsi="Georgia"/>
        </w:rPr>
        <w:tab/>
      </w:r>
      <w:proofErr w:type="spellStart"/>
      <w:r w:rsidRPr="00BF26CC">
        <w:rPr>
          <w:rFonts w:ascii="Georgia" w:hAnsi="Georgia"/>
        </w:rPr>
        <w:t>a</w:t>
      </w:r>
      <w:proofErr w:type="spellEnd"/>
      <w:r w:rsidRPr="00BF26CC">
        <w:rPr>
          <w:rFonts w:ascii="Georgia" w:hAnsi="Georgia"/>
        </w:rPr>
        <w:t xml:space="preserve"> közbeszerzés alvállalkozó által teljesítendő része (</w:t>
      </w:r>
      <w:r w:rsidRPr="00BF26CC">
        <w:rPr>
          <w:rFonts w:ascii="Georgia" w:hAnsi="Georgia"/>
          <w:bCs/>
        </w:rPr>
        <w:t xml:space="preserve">szolgáltatások, munkarészek) megnevezése):  </w:t>
      </w:r>
    </w:p>
    <w:p w:rsidR="003E6847" w:rsidRPr="00BF26CC" w:rsidRDefault="003E6847" w:rsidP="003E6847">
      <w:pPr>
        <w:ind w:left="282"/>
        <w:rPr>
          <w:rFonts w:ascii="Georgia" w:hAnsi="Georgia"/>
          <w:bCs/>
        </w:rPr>
      </w:pPr>
    </w:p>
    <w:p w:rsidR="003E6847" w:rsidRPr="00BF26CC" w:rsidRDefault="003E6847" w:rsidP="003E6847">
      <w:pPr>
        <w:ind w:left="996" w:hanging="288"/>
        <w:jc w:val="both"/>
        <w:rPr>
          <w:rFonts w:ascii="Georgia" w:hAnsi="Georgia"/>
          <w:bCs/>
        </w:rPr>
      </w:pPr>
      <w:r w:rsidRPr="00BF26CC">
        <w:rPr>
          <w:rFonts w:ascii="Georgia" w:hAnsi="Georgia"/>
          <w:bCs/>
        </w:rPr>
        <w:t>b)</w:t>
      </w:r>
      <w:r w:rsidRPr="00BF26CC">
        <w:rPr>
          <w:rFonts w:ascii="Georgia" w:hAnsi="Georgia"/>
          <w:bCs/>
        </w:rPr>
        <w:tab/>
        <w:t>az a) pontban megjelölt részek vonatkozásában a részvételi jelentkezés benyújtásakor már ismert alvállalkozók megjelölése (cégnév, adószám, székhely)</w:t>
      </w:r>
      <w:r w:rsidRPr="00BF26CC">
        <w:rPr>
          <w:rFonts w:ascii="Georgia" w:hAnsi="Georgia"/>
          <w:bCs/>
          <w:vertAlign w:val="superscript"/>
        </w:rPr>
        <w:footnoteReference w:id="14"/>
      </w:r>
      <w:r w:rsidRPr="00BF26CC">
        <w:rPr>
          <w:rFonts w:ascii="Georgia" w:hAnsi="Georgia"/>
          <w:bCs/>
        </w:rPr>
        <w:t xml:space="preserve">: </w:t>
      </w:r>
    </w:p>
    <w:p w:rsidR="003E6847" w:rsidRPr="00BF26CC" w:rsidRDefault="003E6847" w:rsidP="003E6847">
      <w:pPr>
        <w:rPr>
          <w:rFonts w:ascii="Georgia" w:hAnsi="Georgia"/>
          <w:bCs/>
        </w:rPr>
      </w:pPr>
    </w:p>
    <w:p w:rsidR="003E6847" w:rsidRPr="00BF26CC" w:rsidRDefault="003E6847" w:rsidP="003E6847">
      <w:pPr>
        <w:jc w:val="both"/>
        <w:rPr>
          <w:rFonts w:ascii="Georgia" w:hAnsi="Georgia"/>
          <w:u w:val="single"/>
        </w:rPr>
      </w:pPr>
      <w:proofErr w:type="gramStart"/>
      <w:r w:rsidRPr="00BF26CC">
        <w:rPr>
          <w:rFonts w:ascii="Georgia" w:hAnsi="Georgia"/>
          <w:u w:val="single"/>
        </w:rPr>
        <w:t>vagy</w:t>
      </w:r>
      <w:proofErr w:type="gramEnd"/>
      <w:r w:rsidRPr="00BF26CC">
        <w:rPr>
          <w:rStyle w:val="Lbjegyzet-hivatkozs"/>
          <w:rFonts w:ascii="Georgia" w:hAnsi="Georgia"/>
        </w:rPr>
        <w:footnoteReference w:id="15"/>
      </w:r>
    </w:p>
    <w:p w:rsidR="003E6847" w:rsidRPr="00BF26CC" w:rsidRDefault="003E6847" w:rsidP="003E6847">
      <w:pPr>
        <w:jc w:val="both"/>
        <w:rPr>
          <w:rFonts w:ascii="Georgia" w:hAnsi="Georgia"/>
          <w:u w:val="single"/>
        </w:rPr>
      </w:pPr>
    </w:p>
    <w:p w:rsidR="003E6847" w:rsidRPr="00BF26CC" w:rsidRDefault="003E6847" w:rsidP="003E6847">
      <w:pPr>
        <w:ind w:left="714" w:hanging="288"/>
        <w:jc w:val="both"/>
        <w:rPr>
          <w:rFonts w:ascii="Georgia" w:hAnsi="Georgia"/>
        </w:rPr>
      </w:pPr>
      <w:r w:rsidRPr="00BF26CC">
        <w:rPr>
          <w:rFonts w:ascii="Georgia" w:hAnsi="Georgia"/>
        </w:rPr>
        <w:t>2. nem kíván alvállalkozót igénybe venni a szerződés teljesítéséhez.</w:t>
      </w:r>
    </w:p>
    <w:p w:rsidR="003E6847" w:rsidRPr="00BF26CC" w:rsidRDefault="003E6847" w:rsidP="003E6847">
      <w:pPr>
        <w:rPr>
          <w:rFonts w:ascii="Georgia" w:hAnsi="Georgia"/>
          <w:bCs/>
        </w:rPr>
      </w:pPr>
    </w:p>
    <w:p w:rsidR="003E6847" w:rsidRPr="00BF26CC" w:rsidRDefault="003E6847" w:rsidP="003E6847">
      <w:pPr>
        <w:rPr>
          <w:rFonts w:ascii="Georgia" w:hAnsi="Georgia"/>
          <w:bCs/>
        </w:rPr>
      </w:pPr>
    </w:p>
    <w:p w:rsidR="003E6847" w:rsidRPr="00BF26CC" w:rsidRDefault="003E6847" w:rsidP="003E6847">
      <w:pPr>
        <w:rPr>
          <w:rFonts w:ascii="Georgia" w:hAnsi="Georgia"/>
        </w:rPr>
      </w:pPr>
    </w:p>
    <w:p w:rsidR="003E6847" w:rsidRPr="00BF26CC" w:rsidRDefault="003E6847" w:rsidP="003E6847">
      <w:pPr>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rPr>
          <w:rFonts w:ascii="Georgia" w:hAnsi="Georgia"/>
        </w:rPr>
      </w:pPr>
    </w:p>
    <w:p w:rsidR="003E6847" w:rsidRPr="00BF26CC" w:rsidRDefault="003E6847" w:rsidP="003E6847">
      <w:pPr>
        <w:rPr>
          <w:rFonts w:ascii="Georgia" w:hAnsi="Georgia"/>
        </w:rPr>
      </w:pPr>
    </w:p>
    <w:p w:rsidR="003E6847" w:rsidRPr="00BF26CC" w:rsidRDefault="003E6847" w:rsidP="003E6847">
      <w:pPr>
        <w:rPr>
          <w:rFonts w:ascii="Georgia" w:hAnsi="Georgia"/>
        </w:rPr>
      </w:pPr>
    </w:p>
    <w:p w:rsidR="003E6847" w:rsidRPr="00BF26CC" w:rsidRDefault="003E6847" w:rsidP="003E6847">
      <w:pPr>
        <w:ind w:left="4956"/>
        <w:jc w:val="center"/>
        <w:rPr>
          <w:rFonts w:ascii="Georgia" w:hAnsi="Georgia"/>
        </w:rPr>
      </w:pPr>
      <w:r w:rsidRPr="00BF26CC">
        <w:rPr>
          <w:rFonts w:ascii="Georgia" w:hAnsi="Georgia"/>
        </w:rPr>
        <w:t>…………………………………….</w:t>
      </w:r>
    </w:p>
    <w:p w:rsidR="003E6847" w:rsidRPr="00BF26CC" w:rsidRDefault="003E6847" w:rsidP="003E6847">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3E6847" w:rsidRPr="00BF26CC" w:rsidRDefault="003E6847" w:rsidP="003E6847">
      <w:pPr>
        <w:jc w:val="both"/>
        <w:rPr>
          <w:rFonts w:ascii="Georgia" w:hAnsi="Georgia"/>
        </w:rPr>
      </w:pPr>
    </w:p>
    <w:p w:rsidR="003E6847" w:rsidRDefault="003E6847" w:rsidP="003E6847">
      <w:pPr>
        <w:spacing w:after="160" w:line="259" w:lineRule="auto"/>
        <w:rPr>
          <w:rFonts w:ascii="Georgia" w:hAnsi="Georgia"/>
        </w:rPr>
      </w:pPr>
      <w:r w:rsidRPr="00BF26CC">
        <w:rPr>
          <w:rFonts w:ascii="Georgia" w:hAnsi="Georgia"/>
        </w:rPr>
        <w:br w:type="page"/>
      </w:r>
    </w:p>
    <w:p w:rsidR="003E6847" w:rsidRPr="00BF26CC" w:rsidRDefault="003E6847" w:rsidP="003E6847">
      <w:pPr>
        <w:spacing w:after="160" w:line="259" w:lineRule="auto"/>
        <w:rPr>
          <w:rFonts w:ascii="Georgia" w:hAnsi="Georgia"/>
        </w:rPr>
      </w:pPr>
    </w:p>
    <w:p w:rsidR="003E6847" w:rsidRPr="00BF26CC" w:rsidRDefault="003E6847" w:rsidP="003E6847">
      <w:pPr>
        <w:pStyle w:val="Cmsor1"/>
        <w:numPr>
          <w:ilvl w:val="1"/>
          <w:numId w:val="4"/>
        </w:numPr>
      </w:pPr>
      <w:bookmarkStart w:id="73" w:name="_Toc487543649"/>
      <w:bookmarkStart w:id="74" w:name="_Toc508618944"/>
      <w:r w:rsidRPr="00BF26CC">
        <w:t>Nyilatkozat a Kbt. 65. § (7) bekezdése alapján</w:t>
      </w:r>
      <w:bookmarkEnd w:id="73"/>
      <w:bookmarkEnd w:id="74"/>
    </w:p>
    <w:p w:rsidR="003E6847" w:rsidRPr="00BF26CC" w:rsidRDefault="003E6847" w:rsidP="003E6847">
      <w:pPr>
        <w:tabs>
          <w:tab w:val="center" w:pos="1701"/>
          <w:tab w:val="center" w:pos="7371"/>
        </w:tabs>
        <w:jc w:val="both"/>
        <w:rPr>
          <w:rFonts w:ascii="Georgia" w:hAnsi="Georgia"/>
          <w:bCs/>
          <w:iCs/>
        </w:rPr>
      </w:pPr>
    </w:p>
    <w:p w:rsidR="003E6847" w:rsidRPr="00BF26CC" w:rsidRDefault="003E6847" w:rsidP="003E6847">
      <w:pPr>
        <w:tabs>
          <w:tab w:val="center" w:pos="1701"/>
          <w:tab w:val="center" w:pos="7371"/>
        </w:tabs>
        <w:jc w:val="both"/>
        <w:rPr>
          <w:rFonts w:ascii="Georgia" w:hAnsi="Georgia"/>
          <w:bCs/>
          <w:iCs/>
        </w:rPr>
      </w:pPr>
    </w:p>
    <w:p w:rsidR="00356565" w:rsidRDefault="003E6847" w:rsidP="00356565">
      <w:pPr>
        <w:spacing w:line="276" w:lineRule="auto"/>
        <w:jc w:val="both"/>
        <w:rPr>
          <w:rFonts w:ascii="Georgia" w:hAnsi="Georgia"/>
          <w:bCs/>
        </w:rPr>
      </w:pPr>
      <w:proofErr w:type="gramStart"/>
      <w:r w:rsidRPr="00BF26CC">
        <w:rPr>
          <w:rFonts w:ascii="Georgia" w:hAnsi="Georgia"/>
        </w:rPr>
        <w:t xml:space="preserve">Alulírott ……………………………………….., mint a …………………………………….… (részvételre jelentkező) cégjegyzésre jogosult képviselője a </w:t>
      </w:r>
      <w:r w:rsidRPr="00BF26CC">
        <w:rPr>
          <w:rFonts w:ascii="Georgia" w:hAnsi="Georgia"/>
          <w:b/>
        </w:rPr>
        <w:t>„</w:t>
      </w:r>
      <w:r w:rsidRPr="00BF26CC">
        <w:rPr>
          <w:rFonts w:ascii="Georgia" w:hAnsi="Georgia"/>
        </w:rPr>
        <w:t>Kbt. 65. § (7) bekezdése a</w:t>
      </w:r>
      <w:r w:rsidR="00F37B92">
        <w:rPr>
          <w:rFonts w:ascii="Georgia" w:hAnsi="Georgia"/>
        </w:rPr>
        <w:t>lapján nyilatkozom arról, hogy</w:t>
      </w:r>
      <w:r w:rsidRPr="00BF26CC">
        <w:rPr>
          <w:rFonts w:ascii="Georgia" w:hAnsi="Georgia"/>
        </w:rPr>
        <w:t xml:space="preserve"> </w:t>
      </w:r>
      <w:r w:rsidRPr="00BF26CC">
        <w:rPr>
          <w:rFonts w:ascii="Georgia" w:hAnsi="Georgia"/>
          <w:b/>
        </w:rPr>
        <w:t>„</w:t>
      </w:r>
      <w:r w:rsidR="00356565" w:rsidRPr="00EA03D1">
        <w:rPr>
          <w:rFonts w:ascii="Georgia" w:hAnsi="Georgia"/>
          <w:b/>
          <w:bCs/>
        </w:rPr>
        <w:t>Az Állami Számvevőszék költségvetési beszámolójának könyvvizsgálata</w:t>
      </w:r>
      <w:r w:rsidR="00356565" w:rsidRPr="00EA03D1">
        <w:rPr>
          <w:rFonts w:ascii="Georgia" w:hAnsi="Georgia"/>
          <w:b/>
        </w:rPr>
        <w:t xml:space="preserve"> (</w:t>
      </w:r>
      <w:r w:rsidR="00356565" w:rsidRPr="00EA03D1">
        <w:rPr>
          <w:rFonts w:ascii="Georgia" w:hAnsi="Georgia" w:cs="Helvetica"/>
          <w:b/>
        </w:rPr>
        <w:t>703/2018)</w:t>
      </w:r>
      <w:r w:rsidRPr="00BF26CC">
        <w:rPr>
          <w:rFonts w:ascii="Georgia" w:hAnsi="Georgia"/>
          <w:b/>
        </w:rPr>
        <w:t>”</w:t>
      </w:r>
      <w:r w:rsidRPr="00BF26CC">
        <w:rPr>
          <w:rFonts w:ascii="Georgia" w:hAnsi="Georgia"/>
          <w:bCs/>
        </w:rPr>
        <w:t xml:space="preserve"> </w:t>
      </w:r>
      <w:r w:rsidRPr="00BF26CC">
        <w:rPr>
          <w:rFonts w:ascii="Georgia" w:hAnsi="Georgia"/>
        </w:rPr>
        <w:t>tárgyú közbeszerzési eljárásban</w:t>
      </w:r>
      <w:r w:rsidR="00356565">
        <w:rPr>
          <w:rFonts w:ascii="Georgia" w:hAnsi="Georgia"/>
        </w:rPr>
        <w:t xml:space="preserve"> </w:t>
      </w:r>
      <w:r w:rsidRPr="00BF26CC">
        <w:rPr>
          <w:rFonts w:ascii="Georgia" w:hAnsi="Georgia"/>
          <w:bCs/>
        </w:rPr>
        <w:t>az általam képviselt Vállalkozás az előírt alkalmassági követelményeknek történő megfelelés érdekében</w:t>
      </w:r>
      <w:proofErr w:type="gramEnd"/>
      <w:r w:rsidRPr="00BF26CC">
        <w:rPr>
          <w:rFonts w:ascii="Georgia" w:hAnsi="Georgia"/>
          <w:bCs/>
        </w:rPr>
        <w:t xml:space="preserve"> </w:t>
      </w:r>
    </w:p>
    <w:p w:rsidR="00356565" w:rsidRDefault="00356565" w:rsidP="00356565">
      <w:pPr>
        <w:spacing w:line="276" w:lineRule="auto"/>
        <w:jc w:val="both"/>
        <w:rPr>
          <w:rFonts w:ascii="Georgia" w:hAnsi="Georgia"/>
          <w:bCs/>
        </w:rPr>
      </w:pPr>
    </w:p>
    <w:p w:rsidR="003E6847" w:rsidRPr="00BF26CC" w:rsidRDefault="003E6847" w:rsidP="00356565">
      <w:pPr>
        <w:numPr>
          <w:ilvl w:val="0"/>
          <w:numId w:val="14"/>
        </w:numPr>
        <w:spacing w:line="276" w:lineRule="auto"/>
        <w:jc w:val="both"/>
        <w:rPr>
          <w:rFonts w:ascii="Georgia" w:hAnsi="Georgia"/>
          <w:bCs/>
        </w:rPr>
      </w:pPr>
      <w:r w:rsidRPr="00BF26CC">
        <w:rPr>
          <w:rFonts w:ascii="Georgia" w:hAnsi="Georgia"/>
          <w:bCs/>
        </w:rPr>
        <w:t xml:space="preserve">más szervezet, vagy személy erőforrásaira nem támaszkodik </w:t>
      </w:r>
    </w:p>
    <w:p w:rsidR="003E6847" w:rsidRPr="00BF26CC" w:rsidRDefault="003E6847" w:rsidP="003E6847">
      <w:pPr>
        <w:spacing w:line="276" w:lineRule="auto"/>
        <w:jc w:val="both"/>
        <w:rPr>
          <w:rFonts w:ascii="Georgia" w:hAnsi="Georgia"/>
        </w:rPr>
      </w:pPr>
    </w:p>
    <w:p w:rsidR="003E6847" w:rsidRPr="00BF26CC" w:rsidRDefault="003E6847" w:rsidP="003E6847">
      <w:pPr>
        <w:spacing w:line="276" w:lineRule="auto"/>
        <w:jc w:val="both"/>
        <w:rPr>
          <w:rFonts w:ascii="Georgia" w:hAnsi="Georgia"/>
          <w:u w:val="single"/>
        </w:rPr>
      </w:pPr>
      <w:proofErr w:type="gramStart"/>
      <w:r w:rsidRPr="00BF26CC">
        <w:rPr>
          <w:rFonts w:ascii="Georgia" w:hAnsi="Georgia"/>
          <w:u w:val="single"/>
        </w:rPr>
        <w:t>vagy</w:t>
      </w:r>
      <w:proofErr w:type="gramEnd"/>
      <w:r w:rsidRPr="00BF26CC">
        <w:rPr>
          <w:rStyle w:val="Lbjegyzet-hivatkozs"/>
          <w:rFonts w:ascii="Georgia" w:hAnsi="Georgia"/>
          <w:u w:val="single"/>
        </w:rPr>
        <w:footnoteReference w:id="16"/>
      </w:r>
    </w:p>
    <w:p w:rsidR="003E6847" w:rsidRPr="00BF26CC" w:rsidRDefault="003E6847" w:rsidP="003E6847">
      <w:pPr>
        <w:spacing w:line="276" w:lineRule="auto"/>
        <w:jc w:val="both"/>
        <w:rPr>
          <w:rFonts w:ascii="Georgia" w:hAnsi="Georgia"/>
          <w:u w:val="single"/>
        </w:rPr>
      </w:pPr>
    </w:p>
    <w:p w:rsidR="003E6847" w:rsidRPr="00F37B92" w:rsidRDefault="00356565" w:rsidP="00F37B92">
      <w:pPr>
        <w:numPr>
          <w:ilvl w:val="0"/>
          <w:numId w:val="14"/>
        </w:numPr>
        <w:spacing w:line="276" w:lineRule="auto"/>
        <w:jc w:val="both"/>
        <w:rPr>
          <w:rFonts w:ascii="Georgia" w:hAnsi="Georgia"/>
          <w:bCs/>
        </w:rPr>
      </w:pPr>
      <w:r>
        <w:rPr>
          <w:rFonts w:ascii="Georgia" w:hAnsi="Georgia"/>
        </w:rPr>
        <w:t>a</w:t>
      </w:r>
      <w:r w:rsidR="003E6847" w:rsidRPr="00BF26CC">
        <w:rPr>
          <w:rFonts w:ascii="Georgia" w:hAnsi="Georgia"/>
        </w:rPr>
        <w:t xml:space="preserve"> </w:t>
      </w:r>
      <w:r w:rsidR="003E6847" w:rsidRPr="00356565">
        <w:rPr>
          <w:rFonts w:ascii="Georgia" w:hAnsi="Georgia"/>
          <w:bCs/>
        </w:rPr>
        <w:t>részvételi</w:t>
      </w:r>
      <w:r w:rsidR="003E6847" w:rsidRPr="00BF26CC">
        <w:rPr>
          <w:rFonts w:ascii="Georgia" w:hAnsi="Georgia"/>
        </w:rPr>
        <w:t xml:space="preserve"> felhívás 12.5. pontjában előírt </w:t>
      </w:r>
      <w:r w:rsidR="003E6847" w:rsidRPr="00BF26CC">
        <w:rPr>
          <w:rFonts w:ascii="Georgia" w:hAnsi="Georgia"/>
          <w:u w:val="single"/>
        </w:rPr>
        <w:t>műszaki-szakmai</w:t>
      </w:r>
      <w:r w:rsidR="003E6847" w:rsidRPr="00BF26CC">
        <w:rPr>
          <w:rFonts w:ascii="Georgia" w:hAnsi="Georgia"/>
        </w:rPr>
        <w:t xml:space="preserve"> alkalmassági minimumkövetelmény vonatkozásában</w:t>
      </w:r>
      <w:r>
        <w:rPr>
          <w:rFonts w:ascii="Georgia" w:hAnsi="Georgia"/>
        </w:rPr>
        <w:t xml:space="preserve"> </w:t>
      </w:r>
      <w:r w:rsidRPr="00BF26CC">
        <w:rPr>
          <w:rFonts w:ascii="Georgia" w:hAnsi="Georgia"/>
          <w:bCs/>
        </w:rPr>
        <w:t>más szervezet, vagy személ</w:t>
      </w:r>
      <w:r w:rsidR="00F37B92">
        <w:rPr>
          <w:rFonts w:ascii="Georgia" w:hAnsi="Georgia"/>
          <w:bCs/>
        </w:rPr>
        <w:t>y erőforrásaira nem támaszkodik</w:t>
      </w:r>
      <w:r w:rsidR="003E6847" w:rsidRPr="00F37B92">
        <w:rPr>
          <w:rFonts w:ascii="Georgia" w:hAnsi="Georgia"/>
        </w:rPr>
        <w:t>:</w:t>
      </w:r>
    </w:p>
    <w:p w:rsidR="003E6847" w:rsidRPr="00BF26CC" w:rsidRDefault="003E6847" w:rsidP="003E6847">
      <w:pPr>
        <w:spacing w:line="276" w:lineRule="auto"/>
        <w:ind w:left="708"/>
        <w:jc w:val="both"/>
        <w:rPr>
          <w:rFonts w:ascii="Georgia" w:hAnsi="Georgia"/>
        </w:rPr>
      </w:pPr>
      <w:r w:rsidRPr="00BF26CC">
        <w:rPr>
          <w:rFonts w:ascii="Georgia" w:hAnsi="Georgia"/>
        </w:rPr>
        <w:t>Az alkalmasság igazolásában résztvevő szervezet</w:t>
      </w:r>
    </w:p>
    <w:p w:rsidR="003E6847" w:rsidRPr="00BF26CC" w:rsidRDefault="003E6847" w:rsidP="003E6847">
      <w:pPr>
        <w:spacing w:line="276" w:lineRule="auto"/>
        <w:ind w:left="708"/>
        <w:jc w:val="both"/>
        <w:rPr>
          <w:rFonts w:ascii="Georgia" w:hAnsi="Georgia"/>
        </w:rPr>
      </w:pPr>
      <w:proofErr w:type="gramStart"/>
      <w:r w:rsidRPr="00BF26CC">
        <w:rPr>
          <w:rFonts w:ascii="Georgia" w:hAnsi="Georgia"/>
        </w:rPr>
        <w:t>neve</w:t>
      </w:r>
      <w:proofErr w:type="gramEnd"/>
      <w:r w:rsidRPr="00BF26CC">
        <w:rPr>
          <w:rFonts w:ascii="Georgia" w:hAnsi="Georgia"/>
        </w:rPr>
        <w:t>:</w:t>
      </w:r>
    </w:p>
    <w:p w:rsidR="003E6847" w:rsidRPr="00BF26CC" w:rsidRDefault="003E6847" w:rsidP="003E6847">
      <w:pPr>
        <w:spacing w:line="276" w:lineRule="auto"/>
        <w:ind w:left="708"/>
        <w:jc w:val="both"/>
        <w:rPr>
          <w:rFonts w:ascii="Georgia" w:hAnsi="Georgia"/>
        </w:rPr>
      </w:pPr>
      <w:proofErr w:type="gramStart"/>
      <w:r w:rsidRPr="00BF26CC">
        <w:rPr>
          <w:rFonts w:ascii="Georgia" w:hAnsi="Georgia"/>
        </w:rPr>
        <w:t>székhelye</w:t>
      </w:r>
      <w:proofErr w:type="gramEnd"/>
      <w:r w:rsidRPr="00BF26CC">
        <w:rPr>
          <w:rFonts w:ascii="Georgia" w:hAnsi="Georgia"/>
        </w:rPr>
        <w:t>:</w:t>
      </w:r>
    </w:p>
    <w:p w:rsidR="003E6847" w:rsidRPr="00BF26CC" w:rsidRDefault="003E6847" w:rsidP="003E6847">
      <w:pPr>
        <w:spacing w:line="276" w:lineRule="auto"/>
        <w:ind w:left="708"/>
        <w:jc w:val="both"/>
        <w:rPr>
          <w:rFonts w:ascii="Georgia" w:hAnsi="Georgia"/>
        </w:rPr>
      </w:pPr>
      <w:proofErr w:type="gramStart"/>
      <w:r w:rsidRPr="00BF26CC">
        <w:rPr>
          <w:rFonts w:ascii="Georgia" w:hAnsi="Georgia"/>
        </w:rPr>
        <w:t>adószáma</w:t>
      </w:r>
      <w:proofErr w:type="gramEnd"/>
      <w:r w:rsidRPr="00BF26CC">
        <w:rPr>
          <w:rFonts w:ascii="Georgia" w:hAnsi="Georgia"/>
        </w:rPr>
        <w:t>:</w:t>
      </w:r>
    </w:p>
    <w:p w:rsidR="003E6847" w:rsidRPr="00BF26CC" w:rsidRDefault="003E6847" w:rsidP="003E6847">
      <w:pPr>
        <w:spacing w:line="276" w:lineRule="auto"/>
        <w:jc w:val="both"/>
        <w:rPr>
          <w:rFonts w:ascii="Georgia" w:hAnsi="Georgia"/>
        </w:rPr>
      </w:pPr>
    </w:p>
    <w:p w:rsidR="003E6847" w:rsidRPr="00BF26CC" w:rsidRDefault="003E6847" w:rsidP="003E6847">
      <w:pPr>
        <w:spacing w:line="276" w:lineRule="auto"/>
        <w:jc w:val="both"/>
        <w:rPr>
          <w:rFonts w:ascii="Georgia" w:hAnsi="Georgia"/>
        </w:rPr>
      </w:pPr>
      <w:r w:rsidRPr="00BF26CC">
        <w:rPr>
          <w:rFonts w:ascii="Georgia" w:hAnsi="Georgia"/>
        </w:rPr>
        <w:t xml:space="preserve">A </w:t>
      </w:r>
      <w:r w:rsidRPr="00BF26CC">
        <w:rPr>
          <w:rFonts w:ascii="Georgia" w:hAnsi="Georgia"/>
          <w:u w:val="single"/>
        </w:rPr>
        <w:t>műszaki-szakmai</w:t>
      </w:r>
      <w:r w:rsidRPr="00BF26CC">
        <w:rPr>
          <w:rFonts w:ascii="Georgia" w:hAnsi="Georgia"/>
        </w:rPr>
        <w:t xml:space="preserve"> alkalmassági minimumkövetelményre vonatkozó kapacitásnyújtás esetén: csatoljuk a Kbt. 65. § (7) bekezdésében foglaltak szerinti okiratot.</w:t>
      </w:r>
    </w:p>
    <w:p w:rsidR="003E6847" w:rsidRPr="00BF26CC" w:rsidRDefault="003E6847" w:rsidP="003E6847">
      <w:pPr>
        <w:spacing w:line="276" w:lineRule="auto"/>
        <w:rPr>
          <w:rFonts w:ascii="Georgia" w:hAnsi="Georgia"/>
          <w:bCs/>
        </w:rPr>
      </w:pPr>
    </w:p>
    <w:p w:rsidR="003E6847" w:rsidRPr="00BF26CC" w:rsidRDefault="003E6847" w:rsidP="003E6847">
      <w:pPr>
        <w:spacing w:line="276" w:lineRule="auto"/>
        <w:rPr>
          <w:rFonts w:ascii="Georgia" w:hAnsi="Georgia"/>
          <w:bCs/>
        </w:rPr>
      </w:pPr>
    </w:p>
    <w:p w:rsidR="003E6847" w:rsidRPr="00BF26CC" w:rsidRDefault="003E6847" w:rsidP="003E6847">
      <w:pPr>
        <w:spacing w:line="276" w:lineRule="auto"/>
        <w:rPr>
          <w:rFonts w:ascii="Georgia" w:hAnsi="Georgia"/>
          <w:bCs/>
        </w:rPr>
      </w:pPr>
    </w:p>
    <w:p w:rsidR="003E6847" w:rsidRPr="00BF26CC" w:rsidRDefault="003E6847" w:rsidP="003E6847">
      <w:pPr>
        <w:spacing w:line="276" w:lineRule="auto"/>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spacing w:line="276" w:lineRule="auto"/>
        <w:rPr>
          <w:rFonts w:ascii="Georgia" w:hAnsi="Georgia"/>
        </w:rPr>
      </w:pPr>
    </w:p>
    <w:p w:rsidR="003E6847" w:rsidRPr="00BF26CC" w:rsidRDefault="003E6847" w:rsidP="003E6847">
      <w:pPr>
        <w:spacing w:line="276" w:lineRule="auto"/>
        <w:rPr>
          <w:rFonts w:ascii="Georgia" w:hAnsi="Georgia"/>
        </w:rPr>
      </w:pPr>
    </w:p>
    <w:p w:rsidR="003E6847" w:rsidRPr="00BF26CC" w:rsidRDefault="003E6847" w:rsidP="003E6847">
      <w:pPr>
        <w:spacing w:line="276" w:lineRule="auto"/>
        <w:rPr>
          <w:rFonts w:ascii="Georgia" w:hAnsi="Georgia"/>
        </w:rPr>
      </w:pPr>
    </w:p>
    <w:p w:rsidR="003E6847" w:rsidRPr="00BF26CC" w:rsidRDefault="003E6847" w:rsidP="003E6847">
      <w:pPr>
        <w:spacing w:line="276" w:lineRule="auto"/>
        <w:ind w:left="4956"/>
        <w:jc w:val="center"/>
        <w:rPr>
          <w:rFonts w:ascii="Georgia" w:hAnsi="Georgia"/>
        </w:rPr>
      </w:pPr>
      <w:r w:rsidRPr="00BF26CC">
        <w:rPr>
          <w:rFonts w:ascii="Georgia" w:hAnsi="Georgia"/>
        </w:rPr>
        <w:t>…………………………………….</w:t>
      </w:r>
    </w:p>
    <w:p w:rsidR="003E6847" w:rsidRDefault="003E6847" w:rsidP="003E6847">
      <w:pPr>
        <w:spacing w:line="276" w:lineRule="auto"/>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3E6847" w:rsidRDefault="003E6847" w:rsidP="003E6847">
      <w:pPr>
        <w:spacing w:line="276" w:lineRule="auto"/>
        <w:ind w:left="4956"/>
        <w:jc w:val="center"/>
        <w:rPr>
          <w:rFonts w:ascii="Georgia" w:hAnsi="Georgia"/>
        </w:rPr>
      </w:pPr>
    </w:p>
    <w:p w:rsidR="003E6847" w:rsidRDefault="003E6847" w:rsidP="003E6847">
      <w:pPr>
        <w:spacing w:line="276" w:lineRule="auto"/>
        <w:ind w:left="4956"/>
        <w:jc w:val="center"/>
        <w:rPr>
          <w:rFonts w:ascii="Georgia" w:hAnsi="Georgia"/>
        </w:rPr>
      </w:pPr>
      <w:r w:rsidRPr="00BF26CC">
        <w:rPr>
          <w:rFonts w:ascii="Georgia" w:hAnsi="Georgia"/>
        </w:rPr>
        <w:br w:type="page"/>
      </w:r>
    </w:p>
    <w:p w:rsidR="003E6847" w:rsidRPr="00BF26CC" w:rsidRDefault="003E6847" w:rsidP="003E6847">
      <w:pPr>
        <w:spacing w:line="276" w:lineRule="auto"/>
        <w:jc w:val="both"/>
        <w:rPr>
          <w:rFonts w:ascii="Georgia" w:hAnsi="Georgia"/>
        </w:rPr>
      </w:pPr>
    </w:p>
    <w:p w:rsidR="003E6847" w:rsidRPr="00BF26CC" w:rsidRDefault="003E6847" w:rsidP="003E6847">
      <w:pPr>
        <w:pStyle w:val="Cmsor1"/>
        <w:numPr>
          <w:ilvl w:val="1"/>
          <w:numId w:val="4"/>
        </w:numPr>
      </w:pPr>
      <w:bookmarkStart w:id="75" w:name="_Toc487543655"/>
      <w:bookmarkStart w:id="76" w:name="_Toc508618945"/>
      <w:r w:rsidRPr="00BF26CC">
        <w:t>Nyilatkozat változásbejegyzési eljárással kapcsolatban</w:t>
      </w:r>
      <w:bookmarkEnd w:id="75"/>
      <w:bookmarkEnd w:id="76"/>
    </w:p>
    <w:p w:rsidR="003E6847" w:rsidRPr="00BF26CC" w:rsidRDefault="003E6847" w:rsidP="003E6847">
      <w:pPr>
        <w:tabs>
          <w:tab w:val="center" w:pos="1701"/>
          <w:tab w:val="center" w:pos="7371"/>
        </w:tabs>
        <w:jc w:val="right"/>
        <w:rPr>
          <w:rFonts w:ascii="Georgia" w:hAnsi="Georgia"/>
        </w:rPr>
      </w:pPr>
    </w:p>
    <w:p w:rsidR="003E6847" w:rsidRDefault="003E6847" w:rsidP="003E6847">
      <w:pPr>
        <w:jc w:val="both"/>
        <w:rPr>
          <w:rFonts w:ascii="Georgia" w:hAnsi="Georgia"/>
          <w:b/>
          <w:bCs/>
        </w:rPr>
      </w:pPr>
    </w:p>
    <w:p w:rsidR="003E6847" w:rsidRPr="00BF26CC" w:rsidRDefault="003E6847" w:rsidP="003E6847">
      <w:pPr>
        <w:jc w:val="both"/>
        <w:rPr>
          <w:rFonts w:ascii="Georgia" w:hAnsi="Georgia"/>
          <w:b/>
          <w:bCs/>
        </w:rPr>
      </w:pPr>
    </w:p>
    <w:p w:rsidR="003E6847" w:rsidRPr="00BF26CC" w:rsidRDefault="003E6847" w:rsidP="003E6847">
      <w:pPr>
        <w:tabs>
          <w:tab w:val="left" w:pos="567"/>
        </w:tabs>
        <w:spacing w:line="240" w:lineRule="exact"/>
        <w:jc w:val="both"/>
        <w:rPr>
          <w:rFonts w:ascii="Georgia" w:hAnsi="Georgia" w:cs="Helvetica"/>
          <w:b/>
        </w:rPr>
      </w:pPr>
      <w:r w:rsidRPr="00BF26CC">
        <w:rPr>
          <w:rFonts w:ascii="Georgia" w:hAnsi="Georgia"/>
          <w:b/>
          <w:bCs/>
        </w:rPr>
        <w:t>Tárgy:</w:t>
      </w:r>
      <w:r w:rsidRPr="00BF26CC">
        <w:rPr>
          <w:rFonts w:ascii="Georgia" w:hAnsi="Georgia"/>
          <w:b/>
          <w:bCs/>
        </w:rPr>
        <w:tab/>
        <w:t>„</w:t>
      </w:r>
      <w:r w:rsidR="00F37B92" w:rsidRPr="00EA03D1">
        <w:rPr>
          <w:rFonts w:ascii="Georgia" w:hAnsi="Georgia"/>
          <w:b/>
          <w:bCs/>
        </w:rPr>
        <w:t>Az Állami Számvevőszék költségvetési beszámolójának könyvvizsgálata</w:t>
      </w:r>
      <w:r w:rsidR="00F37B92" w:rsidRPr="00EA03D1">
        <w:rPr>
          <w:rFonts w:ascii="Georgia" w:hAnsi="Georgia"/>
          <w:b/>
        </w:rPr>
        <w:t xml:space="preserve"> (</w:t>
      </w:r>
      <w:r w:rsidR="00F37B92" w:rsidRPr="00EA03D1">
        <w:rPr>
          <w:rFonts w:ascii="Georgia" w:hAnsi="Georgia" w:cs="Helvetica"/>
          <w:b/>
        </w:rPr>
        <w:t>703/2018)</w:t>
      </w:r>
      <w:r w:rsidRPr="00BF26CC">
        <w:rPr>
          <w:rFonts w:ascii="Georgia" w:hAnsi="Georgia" w:cs="Helvetica"/>
          <w:b/>
        </w:rPr>
        <w:t>”</w:t>
      </w:r>
    </w:p>
    <w:p w:rsidR="003E6847" w:rsidRPr="00BF26CC" w:rsidRDefault="003E6847" w:rsidP="003E6847">
      <w:pPr>
        <w:jc w:val="both"/>
        <w:rPr>
          <w:rFonts w:ascii="Georgia" w:hAnsi="Georgia"/>
          <w:bCs/>
          <w:iCs/>
          <w:color w:val="000000"/>
        </w:rPr>
      </w:pPr>
    </w:p>
    <w:p w:rsidR="003E6847" w:rsidRPr="00BF26CC" w:rsidRDefault="003E6847" w:rsidP="003E6847">
      <w:pPr>
        <w:jc w:val="both"/>
        <w:rPr>
          <w:rFonts w:ascii="Georgia" w:hAnsi="Georgia"/>
        </w:rPr>
      </w:pPr>
      <w:r w:rsidRPr="00BF26CC">
        <w:rPr>
          <w:rFonts w:ascii="Georgia" w:hAnsi="Georgia"/>
        </w:rPr>
        <w:t xml:space="preserve">Alulírott …………………………………….., mint a(z) ……………………………………… </w:t>
      </w:r>
      <w:proofErr w:type="gramStart"/>
      <w:r w:rsidRPr="00BF26CC">
        <w:rPr>
          <w:rFonts w:ascii="Georgia" w:hAnsi="Georgia"/>
        </w:rPr>
        <w:t>(részvételre</w:t>
      </w:r>
      <w:proofErr w:type="gramEnd"/>
      <w:r w:rsidRPr="00BF26CC">
        <w:rPr>
          <w:rFonts w:ascii="Georgia" w:hAnsi="Georgia"/>
        </w:rPr>
        <w:t xml:space="preserve"> jelentkező) cégjegyzésre jogosult képviselője felelősségem tudatában </w:t>
      </w:r>
    </w:p>
    <w:p w:rsidR="003E6847" w:rsidRPr="00BF26CC" w:rsidRDefault="003E6847" w:rsidP="003E6847">
      <w:pPr>
        <w:jc w:val="both"/>
        <w:rPr>
          <w:rFonts w:ascii="Georgia" w:hAnsi="Georgia"/>
        </w:rPr>
      </w:pPr>
    </w:p>
    <w:p w:rsidR="003E6847" w:rsidRPr="00BF26CC" w:rsidRDefault="003E6847" w:rsidP="003E6847">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 xml:space="preserve">, hogy </w:t>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r w:rsidRPr="00BF26CC">
        <w:rPr>
          <w:rFonts w:ascii="Georgia" w:hAnsi="Georgia"/>
        </w:rPr>
        <w:t>1</w:t>
      </w:r>
      <w:proofErr w:type="gramStart"/>
      <w:r w:rsidRPr="00BF26CC">
        <w:rPr>
          <w:rFonts w:ascii="Georgia" w:hAnsi="Georgia"/>
        </w:rPr>
        <w:t>.  az</w:t>
      </w:r>
      <w:proofErr w:type="gramEnd"/>
      <w:r w:rsidRPr="00BF26CC">
        <w:rPr>
          <w:rFonts w:ascii="Georgia" w:hAnsi="Georgia"/>
        </w:rPr>
        <w:t xml:space="preserve"> általam képviselt </w:t>
      </w:r>
      <w:r w:rsidRPr="00BF26CC">
        <w:rPr>
          <w:rFonts w:ascii="Georgia" w:hAnsi="Georgia"/>
          <w:u w:val="single"/>
        </w:rPr>
        <w:t>részvételre jelentkező tekintetében</w:t>
      </w:r>
      <w:r w:rsidRPr="00BF26CC">
        <w:rPr>
          <w:rFonts w:ascii="Georgia" w:hAnsi="Georgia"/>
        </w:rPr>
        <w:t xml:space="preserve"> változásbejegyzési eljárás</w:t>
      </w:r>
    </w:p>
    <w:p w:rsidR="003E6847" w:rsidRPr="00BF26CC" w:rsidRDefault="003E6847" w:rsidP="003E6847">
      <w:pPr>
        <w:jc w:val="both"/>
        <w:rPr>
          <w:rFonts w:ascii="Georgia" w:hAnsi="Georgia"/>
        </w:rPr>
      </w:pPr>
    </w:p>
    <w:p w:rsidR="003E6847" w:rsidRPr="00BF26CC" w:rsidRDefault="003E6847" w:rsidP="003E6847">
      <w:pPr>
        <w:pStyle w:val="Listaszerbekezds"/>
        <w:numPr>
          <w:ilvl w:val="0"/>
          <w:numId w:val="15"/>
        </w:numPr>
        <w:jc w:val="both"/>
        <w:rPr>
          <w:rFonts w:ascii="Georgia" w:hAnsi="Georgia"/>
          <w:sz w:val="24"/>
          <w:szCs w:val="24"/>
        </w:rPr>
      </w:pPr>
      <w:r w:rsidRPr="00BF26CC">
        <w:rPr>
          <w:rFonts w:ascii="Georgia" w:hAnsi="Georgia"/>
          <w:sz w:val="24"/>
          <w:szCs w:val="24"/>
        </w:rPr>
        <w:t xml:space="preserve">folyamatban van, és csatolom </w:t>
      </w:r>
      <w:r w:rsidRPr="00BF26CC">
        <w:rPr>
          <w:rFonts w:ascii="Georgia" w:hAnsi="Georgia" w:cs="Georgia"/>
          <w:sz w:val="24"/>
          <w:szCs w:val="24"/>
        </w:rPr>
        <w:t>a cégbírósághoz benyújtott változásbejegyzési kérelmet és az annak érkezéséről a cégbíróság által megküldött igazolást</w:t>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roofErr w:type="gramStart"/>
      <w:r w:rsidRPr="00BF26CC">
        <w:rPr>
          <w:rFonts w:ascii="Georgia" w:hAnsi="Georgia"/>
        </w:rPr>
        <w:t>vagy</w:t>
      </w:r>
      <w:proofErr w:type="gramEnd"/>
    </w:p>
    <w:p w:rsidR="003E6847" w:rsidRPr="00BF26CC" w:rsidRDefault="003E6847" w:rsidP="003E6847">
      <w:pPr>
        <w:jc w:val="both"/>
        <w:rPr>
          <w:rFonts w:ascii="Georgia" w:hAnsi="Georgia"/>
        </w:rPr>
      </w:pPr>
    </w:p>
    <w:p w:rsidR="003E6847" w:rsidRPr="00BF26CC" w:rsidRDefault="003E6847" w:rsidP="003E6847">
      <w:pPr>
        <w:pStyle w:val="Listaszerbekezds"/>
        <w:numPr>
          <w:ilvl w:val="0"/>
          <w:numId w:val="15"/>
        </w:numPr>
        <w:jc w:val="both"/>
        <w:rPr>
          <w:rFonts w:ascii="Georgia" w:hAnsi="Georgia"/>
          <w:sz w:val="24"/>
          <w:szCs w:val="24"/>
        </w:rPr>
      </w:pPr>
      <w:r w:rsidRPr="00BF26CC">
        <w:rPr>
          <w:rFonts w:ascii="Georgia" w:hAnsi="Georgia"/>
          <w:sz w:val="24"/>
          <w:szCs w:val="24"/>
        </w:rPr>
        <w:t>nincs folyamatban</w:t>
      </w:r>
    </w:p>
    <w:p w:rsidR="003E6847" w:rsidRPr="00BF26CC" w:rsidRDefault="003E6847" w:rsidP="003E6847">
      <w:pPr>
        <w:jc w:val="both"/>
        <w:rPr>
          <w:rFonts w:ascii="Georgia" w:hAnsi="Georgia"/>
          <w:bCs/>
          <w:iCs/>
          <w:color w:val="000000"/>
        </w:rPr>
      </w:pP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jc w:val="both"/>
        <w:rPr>
          <w:rFonts w:ascii="Georgia" w:hAnsi="Georgia"/>
        </w:rPr>
      </w:pPr>
      <w:r w:rsidRPr="00BF26CC">
        <w:rPr>
          <w:rFonts w:ascii="Georgia" w:hAnsi="Georgia"/>
        </w:rPr>
        <w:t>2. …</w:t>
      </w:r>
      <w:proofErr w:type="gramStart"/>
      <w:r w:rsidRPr="00BF26CC">
        <w:rPr>
          <w:rFonts w:ascii="Georgia" w:hAnsi="Georgia"/>
        </w:rPr>
        <w:t>………………………</w:t>
      </w:r>
      <w:proofErr w:type="gramEnd"/>
      <w:r w:rsidRPr="00BF26CC">
        <w:rPr>
          <w:rFonts w:ascii="Georgia" w:hAnsi="Georgia"/>
        </w:rPr>
        <w:t xml:space="preserve"> (cégnév) alvállalkozó</w:t>
      </w:r>
      <w:r w:rsidRPr="00BF26CC">
        <w:rPr>
          <w:rStyle w:val="Lbjegyzet-hivatkozs"/>
          <w:rFonts w:ascii="Georgia" w:hAnsi="Georgia"/>
        </w:rPr>
        <w:footnoteReference w:id="17"/>
      </w:r>
      <w:r w:rsidRPr="00BF26CC">
        <w:rPr>
          <w:rFonts w:ascii="Georgia" w:hAnsi="Georgia"/>
        </w:rPr>
        <w:t xml:space="preserve"> / az alkalmasság igazolásában résztvevő szervezet tekintetében változásbejegyzési eljárás</w:t>
      </w:r>
    </w:p>
    <w:p w:rsidR="003E6847" w:rsidRPr="00BF26CC" w:rsidRDefault="003E6847" w:rsidP="003E6847">
      <w:pPr>
        <w:jc w:val="both"/>
        <w:rPr>
          <w:rFonts w:ascii="Georgia" w:hAnsi="Georgia"/>
        </w:rPr>
      </w:pPr>
    </w:p>
    <w:p w:rsidR="003E6847" w:rsidRPr="00BF26CC" w:rsidRDefault="003E6847" w:rsidP="003E6847">
      <w:pPr>
        <w:pStyle w:val="Listaszerbekezds"/>
        <w:numPr>
          <w:ilvl w:val="0"/>
          <w:numId w:val="16"/>
        </w:numPr>
        <w:jc w:val="both"/>
        <w:rPr>
          <w:rFonts w:ascii="Georgia" w:hAnsi="Georgia"/>
          <w:sz w:val="24"/>
          <w:szCs w:val="24"/>
        </w:rPr>
      </w:pPr>
      <w:r w:rsidRPr="00BF26CC">
        <w:rPr>
          <w:rFonts w:ascii="Georgia" w:hAnsi="Georgia"/>
          <w:sz w:val="24"/>
          <w:szCs w:val="24"/>
        </w:rPr>
        <w:t xml:space="preserve">folyamatban van, és csatolom </w:t>
      </w:r>
      <w:r w:rsidRPr="00BF26CC">
        <w:rPr>
          <w:rFonts w:ascii="Georgia" w:hAnsi="Georgia" w:cs="Georgia"/>
          <w:sz w:val="24"/>
          <w:szCs w:val="24"/>
        </w:rPr>
        <w:t>a cégbírósághoz benyújtott változásbejegyzési kérelmet és az annak érkezéséről a cégbíróság által megküldött igazolást</w:t>
      </w:r>
    </w:p>
    <w:p w:rsidR="003E6847" w:rsidRPr="00BF26CC" w:rsidRDefault="003E6847" w:rsidP="003E6847">
      <w:pPr>
        <w:jc w:val="both"/>
        <w:rPr>
          <w:rFonts w:ascii="Georgia" w:hAnsi="Georgia"/>
        </w:rPr>
      </w:pPr>
    </w:p>
    <w:p w:rsidR="003E6847" w:rsidRPr="00BF26CC" w:rsidRDefault="003E6847" w:rsidP="003E6847">
      <w:pPr>
        <w:jc w:val="both"/>
        <w:rPr>
          <w:rFonts w:ascii="Georgia" w:hAnsi="Georgia"/>
        </w:rPr>
      </w:pPr>
      <w:proofErr w:type="gramStart"/>
      <w:r w:rsidRPr="00BF26CC">
        <w:rPr>
          <w:rFonts w:ascii="Georgia" w:hAnsi="Georgia"/>
        </w:rPr>
        <w:t>vagy</w:t>
      </w:r>
      <w:proofErr w:type="gramEnd"/>
    </w:p>
    <w:p w:rsidR="003E6847" w:rsidRPr="00BF26CC" w:rsidRDefault="003E6847" w:rsidP="003E6847">
      <w:pPr>
        <w:jc w:val="both"/>
        <w:rPr>
          <w:rFonts w:ascii="Georgia" w:hAnsi="Georgia"/>
        </w:rPr>
      </w:pPr>
    </w:p>
    <w:p w:rsidR="003E6847" w:rsidRPr="00BF26CC" w:rsidRDefault="003E6847" w:rsidP="003E6847">
      <w:pPr>
        <w:pStyle w:val="Listaszerbekezds"/>
        <w:numPr>
          <w:ilvl w:val="0"/>
          <w:numId w:val="16"/>
        </w:numPr>
        <w:jc w:val="both"/>
        <w:rPr>
          <w:rFonts w:ascii="Georgia" w:hAnsi="Georgia"/>
          <w:sz w:val="24"/>
          <w:szCs w:val="24"/>
        </w:rPr>
      </w:pPr>
      <w:r w:rsidRPr="00BF26CC">
        <w:rPr>
          <w:rFonts w:ascii="Georgia" w:hAnsi="Georgia"/>
          <w:sz w:val="24"/>
          <w:szCs w:val="24"/>
        </w:rPr>
        <w:t xml:space="preserve"> nincs folyamatban</w:t>
      </w:r>
    </w:p>
    <w:p w:rsidR="003E6847" w:rsidRPr="00BF26CC" w:rsidRDefault="003E6847" w:rsidP="003E6847">
      <w:pPr>
        <w:autoSpaceDE w:val="0"/>
        <w:autoSpaceDN w:val="0"/>
        <w:adjustRightInd w:val="0"/>
        <w:jc w:val="both"/>
        <w:rPr>
          <w:rFonts w:ascii="Georgia"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r w:rsidRPr="00BF26CC">
        <w:rPr>
          <w:rFonts w:ascii="Georgia" w:eastAsia="Calibri" w:hAnsi="Georgia"/>
        </w:rPr>
        <w:t>Kelt</w:t>
      </w:r>
      <w:proofErr w:type="gramStart"/>
      <w:r w:rsidRPr="00BF26CC">
        <w:rPr>
          <w:rFonts w:ascii="Georgia" w:eastAsia="Calibri" w:hAnsi="Georgia"/>
        </w:rPr>
        <w:t>:  …</w:t>
      </w:r>
      <w:proofErr w:type="gramEnd"/>
      <w:r w:rsidRPr="00BF26CC">
        <w:rPr>
          <w:rFonts w:ascii="Georgia" w:eastAsia="Calibri" w:hAnsi="Georgia"/>
        </w:rPr>
        <w:t>…………………… 2018. …………………..</w:t>
      </w: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ind w:left="4956"/>
        <w:jc w:val="center"/>
        <w:rPr>
          <w:rFonts w:ascii="Georgia" w:eastAsia="Calibri" w:hAnsi="Georgia"/>
        </w:rPr>
      </w:pPr>
      <w:r w:rsidRPr="00BF26CC">
        <w:rPr>
          <w:rFonts w:ascii="Georgia" w:eastAsia="Calibri" w:hAnsi="Georgia"/>
        </w:rPr>
        <w:t>…………………………………………..</w:t>
      </w:r>
    </w:p>
    <w:p w:rsidR="003E6847" w:rsidRPr="00BF26CC" w:rsidRDefault="003E6847" w:rsidP="003E6847">
      <w:pPr>
        <w:spacing w:line="276" w:lineRule="auto"/>
        <w:ind w:left="4956"/>
        <w:jc w:val="center"/>
        <w:rPr>
          <w:rFonts w:ascii="Georgia" w:eastAsia="Calibri" w:hAnsi="Georgia"/>
        </w:rPr>
      </w:pPr>
      <w:proofErr w:type="gramStart"/>
      <w:r w:rsidRPr="00BF26CC">
        <w:rPr>
          <w:rFonts w:ascii="Georgia" w:eastAsia="Calibri" w:hAnsi="Georgia"/>
        </w:rPr>
        <w:t>cégszerű</w:t>
      </w:r>
      <w:proofErr w:type="gramEnd"/>
      <w:r w:rsidRPr="00BF26CC">
        <w:rPr>
          <w:rFonts w:ascii="Georgia" w:eastAsia="Calibri" w:hAnsi="Georgia"/>
        </w:rPr>
        <w:t xml:space="preserve"> aláírás</w:t>
      </w:r>
    </w:p>
    <w:p w:rsidR="003E6847" w:rsidRDefault="003E6847" w:rsidP="003E6847">
      <w:pPr>
        <w:rPr>
          <w:rFonts w:ascii="Georgia" w:eastAsia="Calibri" w:hAnsi="Georgia"/>
        </w:rPr>
      </w:pPr>
      <w:r w:rsidRPr="00BF26CC">
        <w:rPr>
          <w:rFonts w:ascii="Georgia" w:eastAsia="Calibri" w:hAnsi="Georgia"/>
        </w:rPr>
        <w:br w:type="page"/>
      </w:r>
    </w:p>
    <w:p w:rsidR="003E6847" w:rsidRPr="00BF26CC" w:rsidRDefault="003E6847" w:rsidP="003E6847">
      <w:pPr>
        <w:rPr>
          <w:rFonts w:ascii="Georgia" w:eastAsia="Calibri" w:hAnsi="Georgia"/>
        </w:rPr>
      </w:pPr>
    </w:p>
    <w:p w:rsidR="003E6847" w:rsidRPr="00BF26CC" w:rsidRDefault="003E6847" w:rsidP="003E6847">
      <w:pPr>
        <w:pStyle w:val="Cmsor1"/>
        <w:numPr>
          <w:ilvl w:val="1"/>
          <w:numId w:val="4"/>
        </w:numPr>
      </w:pPr>
      <w:bookmarkStart w:id="77" w:name="_Toc487543656"/>
      <w:bookmarkStart w:id="78" w:name="_Toc508618946"/>
      <w:r w:rsidRPr="00BF26CC">
        <w:t>Nyilatkozat a fordítás megfelelőségéért való felelősségvállalásról</w:t>
      </w:r>
      <w:bookmarkEnd w:id="77"/>
      <w:bookmarkEnd w:id="78"/>
    </w:p>
    <w:p w:rsidR="003E6847" w:rsidRPr="00BF26CC" w:rsidRDefault="003E6847" w:rsidP="003E6847">
      <w:pPr>
        <w:tabs>
          <w:tab w:val="center" w:pos="1701"/>
          <w:tab w:val="center" w:pos="7371"/>
        </w:tabs>
        <w:jc w:val="both"/>
        <w:rPr>
          <w:rFonts w:ascii="Georgia" w:hAnsi="Georgia"/>
        </w:rPr>
      </w:pPr>
    </w:p>
    <w:p w:rsidR="003E6847" w:rsidRPr="00BF26CC" w:rsidRDefault="003E6847" w:rsidP="003E6847">
      <w:pPr>
        <w:tabs>
          <w:tab w:val="center" w:pos="1701"/>
          <w:tab w:val="center" w:pos="7371"/>
        </w:tabs>
        <w:jc w:val="both"/>
        <w:rPr>
          <w:rFonts w:ascii="Georgia" w:hAnsi="Georgia"/>
          <w:smallCaps/>
        </w:rPr>
      </w:pPr>
    </w:p>
    <w:p w:rsidR="003E6847" w:rsidRPr="00BF26CC" w:rsidRDefault="003E6847" w:rsidP="003E6847">
      <w:pPr>
        <w:tabs>
          <w:tab w:val="left" w:pos="567"/>
        </w:tabs>
        <w:spacing w:line="240" w:lineRule="exact"/>
        <w:jc w:val="both"/>
        <w:rPr>
          <w:rFonts w:ascii="Georgia" w:hAnsi="Georgia"/>
        </w:rPr>
      </w:pPr>
      <w:proofErr w:type="gramStart"/>
      <w:r w:rsidRPr="00BF26CC">
        <w:rPr>
          <w:rFonts w:ascii="Georgia" w:hAnsi="Georgia"/>
        </w:rPr>
        <w:t xml:space="preserve">Alulírott ……………………………………….., mint a …………………………………….… (részvételre jelentkező) cégjegyzésre jogosult képviselője kijelentem, hogy felelősséget vállalok </w:t>
      </w:r>
      <w:r w:rsidRPr="00BF26CC">
        <w:rPr>
          <w:rFonts w:ascii="Georgia" w:hAnsi="Georgia"/>
          <w:b/>
        </w:rPr>
        <w:t>„</w:t>
      </w:r>
      <w:r w:rsidR="00F37B92" w:rsidRPr="00EA03D1">
        <w:rPr>
          <w:rFonts w:ascii="Georgia" w:hAnsi="Georgia"/>
          <w:b/>
          <w:bCs/>
        </w:rPr>
        <w:t>Az Állami Számvevőszék költségvetési beszámolójának könyvvizsgálata</w:t>
      </w:r>
      <w:r w:rsidR="00F37B92" w:rsidRPr="00EA03D1">
        <w:rPr>
          <w:rFonts w:ascii="Georgia" w:hAnsi="Georgia"/>
          <w:b/>
        </w:rPr>
        <w:t xml:space="preserve"> (</w:t>
      </w:r>
      <w:r w:rsidR="00F37B92" w:rsidRPr="00EA03D1">
        <w:rPr>
          <w:rFonts w:ascii="Georgia" w:hAnsi="Georgia" w:cs="Helvetica"/>
          <w:b/>
        </w:rPr>
        <w:t>703/2018)</w:t>
      </w:r>
      <w:r w:rsidRPr="00BF26CC">
        <w:rPr>
          <w:rFonts w:ascii="Georgia" w:hAnsi="Georgia"/>
          <w:b/>
        </w:rPr>
        <w:t>”</w:t>
      </w:r>
      <w:r w:rsidRPr="00BF26CC">
        <w:rPr>
          <w:rFonts w:ascii="Georgia" w:hAnsi="Georgia"/>
          <w:bCs/>
        </w:rPr>
        <w:t xml:space="preserve"> </w:t>
      </w:r>
      <w:r w:rsidRPr="00BF26CC">
        <w:rPr>
          <w:rFonts w:ascii="Georgia" w:hAnsi="Georgia"/>
        </w:rPr>
        <w:t>tárgyú közbeszerzési eljárásban benyújtott részvételi jelentkezésben csatolt ……………… nyelvű dokumentumokra vonatkozó magyar nyelvű fordítások megfelelőségéért.</w:t>
      </w:r>
      <w:proofErr w:type="gramEnd"/>
    </w:p>
    <w:p w:rsidR="003E6847" w:rsidRPr="00BF26CC" w:rsidRDefault="003E6847" w:rsidP="003E6847">
      <w:pPr>
        <w:spacing w:line="276" w:lineRule="auto"/>
        <w:jc w:val="both"/>
        <w:rPr>
          <w:rFonts w:ascii="Georgia" w:hAnsi="Georgia"/>
        </w:rPr>
      </w:pPr>
    </w:p>
    <w:p w:rsidR="003E6847" w:rsidRPr="00BF26CC" w:rsidRDefault="003E6847" w:rsidP="003E6847">
      <w:pPr>
        <w:spacing w:line="276" w:lineRule="auto"/>
        <w:jc w:val="both"/>
        <w:rPr>
          <w:rFonts w:ascii="Georgia"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r w:rsidRPr="00BF26CC">
        <w:rPr>
          <w:rFonts w:ascii="Georgia" w:eastAsia="Calibri" w:hAnsi="Georgia"/>
        </w:rPr>
        <w:t>Kelt</w:t>
      </w:r>
      <w:proofErr w:type="gramStart"/>
      <w:r w:rsidRPr="00BF26CC">
        <w:rPr>
          <w:rFonts w:ascii="Georgia" w:eastAsia="Calibri" w:hAnsi="Georgia"/>
        </w:rPr>
        <w:t>:  …</w:t>
      </w:r>
      <w:proofErr w:type="gramEnd"/>
      <w:r w:rsidRPr="00BF26CC">
        <w:rPr>
          <w:rFonts w:ascii="Georgia" w:eastAsia="Calibri" w:hAnsi="Georgia"/>
        </w:rPr>
        <w:t>…………………… 2018. …………………..</w:t>
      </w: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jc w:val="both"/>
        <w:rPr>
          <w:rFonts w:ascii="Georgia" w:eastAsia="Calibri" w:hAnsi="Georgia"/>
        </w:rPr>
      </w:pPr>
    </w:p>
    <w:p w:rsidR="003E6847" w:rsidRPr="00BF26CC" w:rsidRDefault="003E6847" w:rsidP="003E6847">
      <w:pPr>
        <w:spacing w:line="276" w:lineRule="auto"/>
        <w:ind w:left="4956"/>
        <w:jc w:val="center"/>
        <w:rPr>
          <w:rFonts w:ascii="Georgia" w:eastAsia="Calibri" w:hAnsi="Georgia"/>
        </w:rPr>
      </w:pPr>
      <w:r w:rsidRPr="00BF26CC">
        <w:rPr>
          <w:rFonts w:ascii="Georgia" w:eastAsia="Calibri" w:hAnsi="Georgia"/>
        </w:rPr>
        <w:t>…………………………………………..</w:t>
      </w:r>
    </w:p>
    <w:p w:rsidR="003E6847" w:rsidRPr="00BF26CC" w:rsidRDefault="003E6847" w:rsidP="003E6847">
      <w:pPr>
        <w:spacing w:line="276" w:lineRule="auto"/>
        <w:ind w:left="4956"/>
        <w:jc w:val="center"/>
        <w:rPr>
          <w:rFonts w:ascii="Georgia" w:eastAsia="Calibri" w:hAnsi="Georgia"/>
        </w:rPr>
      </w:pPr>
      <w:proofErr w:type="gramStart"/>
      <w:r w:rsidRPr="00BF26CC">
        <w:rPr>
          <w:rFonts w:ascii="Georgia" w:eastAsia="Calibri" w:hAnsi="Georgia"/>
        </w:rPr>
        <w:t>cégszerű</w:t>
      </w:r>
      <w:proofErr w:type="gramEnd"/>
      <w:r w:rsidRPr="00BF26CC">
        <w:rPr>
          <w:rFonts w:ascii="Georgia" w:eastAsia="Calibri" w:hAnsi="Georgia"/>
        </w:rPr>
        <w:t xml:space="preserve"> aláírás</w:t>
      </w:r>
    </w:p>
    <w:p w:rsidR="003E6847" w:rsidRPr="00BF26CC" w:rsidRDefault="003E6847" w:rsidP="003E6847">
      <w:pPr>
        <w:spacing w:after="160" w:line="259" w:lineRule="auto"/>
        <w:rPr>
          <w:rFonts w:ascii="Georgia" w:hAnsi="Georgia"/>
        </w:rPr>
      </w:pPr>
      <w:r w:rsidRPr="00BF26CC">
        <w:rPr>
          <w:rFonts w:ascii="Georgia" w:hAnsi="Georgia"/>
        </w:rPr>
        <w:br w:type="page"/>
      </w:r>
    </w:p>
    <w:p w:rsidR="003E6847" w:rsidRPr="00BF26CC" w:rsidRDefault="003E6847" w:rsidP="003E6847">
      <w:pPr>
        <w:rPr>
          <w:rFonts w:ascii="Georgia" w:hAnsi="Georgia"/>
          <w:bCs/>
        </w:rPr>
      </w:pPr>
    </w:p>
    <w:p w:rsidR="003E6847" w:rsidRPr="00BF26CC" w:rsidRDefault="003C0179" w:rsidP="003E6847">
      <w:pPr>
        <w:pStyle w:val="Cmsor1"/>
      </w:pPr>
      <w:bookmarkStart w:id="79" w:name="_Toc482608937"/>
      <w:bookmarkStart w:id="80" w:name="_Toc487543657"/>
      <w:bookmarkStart w:id="81" w:name="_Toc508618947"/>
      <w:r w:rsidRPr="00BF26CC">
        <w:t xml:space="preserve">AZ </w:t>
      </w:r>
      <w:r>
        <w:t>I</w:t>
      </w:r>
      <w:r w:rsidRPr="00BF26CC">
        <w:t>GAZOLÁS BENYÚJTÁSÁRA FELHÍVOTT AJÁNLATTEVŐ NYILATKOZATAI</w:t>
      </w:r>
      <w:bookmarkEnd w:id="79"/>
      <w:bookmarkEnd w:id="80"/>
      <w:bookmarkEnd w:id="81"/>
    </w:p>
    <w:p w:rsidR="003E6847" w:rsidRDefault="003E6847" w:rsidP="003E6847">
      <w:pPr>
        <w:autoSpaceDE w:val="0"/>
        <w:autoSpaceDN w:val="0"/>
        <w:adjustRightInd w:val="0"/>
        <w:jc w:val="both"/>
        <w:rPr>
          <w:rFonts w:ascii="Georgia" w:hAnsi="Georgia"/>
        </w:rPr>
      </w:pPr>
    </w:p>
    <w:p w:rsidR="002F77C2" w:rsidRPr="00BF26CC" w:rsidRDefault="002F77C2" w:rsidP="003E6847">
      <w:pPr>
        <w:autoSpaceDE w:val="0"/>
        <w:autoSpaceDN w:val="0"/>
        <w:adjustRightInd w:val="0"/>
        <w:jc w:val="both"/>
        <w:rPr>
          <w:rFonts w:ascii="Georgia" w:hAnsi="Georgia"/>
        </w:rPr>
      </w:pPr>
    </w:p>
    <w:p w:rsidR="003E6847" w:rsidRPr="00BF26CC" w:rsidRDefault="003E6847" w:rsidP="003E6847">
      <w:pPr>
        <w:autoSpaceDE w:val="0"/>
        <w:autoSpaceDN w:val="0"/>
        <w:adjustRightInd w:val="0"/>
        <w:jc w:val="both"/>
        <w:rPr>
          <w:rFonts w:ascii="Georgia" w:hAnsi="Georgia"/>
        </w:rPr>
      </w:pPr>
      <w:r w:rsidRPr="00BF26CC">
        <w:rPr>
          <w:rFonts w:ascii="Georgia" w:hAnsi="Georgia"/>
        </w:rPr>
        <w:t xml:space="preserve">Az eljárás második, </w:t>
      </w:r>
      <w:r w:rsidRPr="00D762F9">
        <w:rPr>
          <w:rFonts w:ascii="Georgia" w:hAnsi="Georgia"/>
        </w:rPr>
        <w:t xml:space="preserve">ajánlattételi szakaszában, az ajánlatkérő által az igazolások benyújtására írásban felhívott ajánlattevőnek </w:t>
      </w:r>
      <w:r w:rsidR="00F37B92">
        <w:rPr>
          <w:rFonts w:ascii="Georgia" w:hAnsi="Georgia"/>
        </w:rPr>
        <w:t>a részvételi felhívás 12.3. pontjában foglaltaknak megfelelő szakmai felelősségbiztosítás</w:t>
      </w:r>
      <w:r w:rsidR="002F77C2">
        <w:rPr>
          <w:rFonts w:ascii="Georgia" w:hAnsi="Georgia"/>
        </w:rPr>
        <w:t xml:space="preserve">ra vonatkozó, a 12.2. pontban előírt dokumentumokat továbbá a 12.5. pontban előírt </w:t>
      </w:r>
      <w:r w:rsidRPr="00D762F9">
        <w:rPr>
          <w:rFonts w:ascii="Georgia" w:hAnsi="Georgia"/>
        </w:rPr>
        <w:t>M.1.)</w:t>
      </w:r>
      <w:r w:rsidR="002F77C2">
        <w:rPr>
          <w:rFonts w:ascii="Georgia" w:hAnsi="Georgia"/>
        </w:rPr>
        <w:t xml:space="preserve"> -</w:t>
      </w:r>
      <w:r w:rsidRPr="00D762F9">
        <w:rPr>
          <w:rFonts w:ascii="Georgia" w:hAnsi="Georgia"/>
        </w:rPr>
        <w:t xml:space="preserve"> M.2.) </w:t>
      </w:r>
      <w:r w:rsidR="002F77C2">
        <w:rPr>
          <w:rFonts w:ascii="Georgia" w:hAnsi="Georgia"/>
        </w:rPr>
        <w:t>minimumkövetelményekre vonatkozó nyilatkozatokat kell benyújtaniuk. Utóbbiak elkészítéséhez az M.1.), M.2.1.) és M.2.2.) jelű nyilatkozat</w:t>
      </w:r>
      <w:r w:rsidRPr="00D762F9">
        <w:rPr>
          <w:rFonts w:ascii="Georgia" w:hAnsi="Georgia"/>
        </w:rPr>
        <w:t xml:space="preserve">minták </w:t>
      </w:r>
      <w:r w:rsidR="002F77C2">
        <w:rPr>
          <w:rFonts w:ascii="Georgia" w:hAnsi="Georgia"/>
        </w:rPr>
        <w:t>használ</w:t>
      </w:r>
      <w:r w:rsidR="008741DE">
        <w:rPr>
          <w:rFonts w:ascii="Georgia" w:hAnsi="Georgia"/>
        </w:rPr>
        <w:t>atát javasolja az ajánlatkérő</w:t>
      </w:r>
      <w:r w:rsidRPr="00D762F9">
        <w:rPr>
          <w:rFonts w:ascii="Georgia" w:hAnsi="Georgia"/>
        </w:rPr>
        <w:t>.</w:t>
      </w:r>
    </w:p>
    <w:p w:rsidR="003E6847" w:rsidRPr="00BF26CC" w:rsidRDefault="003E6847" w:rsidP="003E6847">
      <w:pPr>
        <w:rPr>
          <w:rFonts w:ascii="Georgia" w:hAnsi="Georgia"/>
        </w:rPr>
      </w:pPr>
      <w:r w:rsidRPr="00BF26CC">
        <w:rPr>
          <w:rFonts w:ascii="Georgia" w:hAnsi="Georgia"/>
        </w:rPr>
        <w:br w:type="page"/>
      </w:r>
    </w:p>
    <w:p w:rsidR="003E6847" w:rsidRPr="002F77C2" w:rsidRDefault="002F77C2" w:rsidP="002F77C2">
      <w:pPr>
        <w:pStyle w:val="Cmsor2"/>
        <w:jc w:val="center"/>
        <w:rPr>
          <w:rFonts w:ascii="Georgia" w:hAnsi="Georgia"/>
          <w:b/>
          <w:color w:val="auto"/>
          <w:sz w:val="24"/>
          <w:szCs w:val="24"/>
        </w:rPr>
      </w:pPr>
      <w:bookmarkStart w:id="82" w:name="_Toc508618948"/>
      <w:r w:rsidRPr="002F77C2">
        <w:rPr>
          <w:rFonts w:ascii="Georgia" w:hAnsi="Georgia"/>
          <w:b/>
          <w:color w:val="auto"/>
          <w:sz w:val="24"/>
          <w:szCs w:val="24"/>
        </w:rPr>
        <w:lastRenderedPageBreak/>
        <w:t>M.1.) A referenciaigazolás minimális adattartalma</w:t>
      </w:r>
      <w:bookmarkEnd w:id="82"/>
    </w:p>
    <w:p w:rsidR="003E6847" w:rsidRDefault="003E6847" w:rsidP="003E6847">
      <w:pPr>
        <w:spacing w:after="160" w:line="259" w:lineRule="auto"/>
        <w:rPr>
          <w:rFonts w:ascii="Georgia" w:hAnsi="Georgia"/>
        </w:rPr>
      </w:pPr>
    </w:p>
    <w:p w:rsidR="002F77C2" w:rsidRPr="00EA03D1" w:rsidRDefault="002F77C2" w:rsidP="002F77C2">
      <w:pPr>
        <w:spacing w:after="160" w:line="259" w:lineRule="auto"/>
        <w:rPr>
          <w:rFonts w:ascii="Georgia" w:hAnsi="Georgia"/>
        </w:rPr>
      </w:pPr>
      <w:r>
        <w:rPr>
          <w:rFonts w:ascii="Georgia" w:hAnsi="Georgia"/>
        </w:rPr>
        <w:t>A</w:t>
      </w:r>
      <w:r w:rsidRPr="00EA03D1">
        <w:rPr>
          <w:rFonts w:ascii="Georgia" w:hAnsi="Georgia"/>
        </w:rPr>
        <w:t xml:space="preserve"> szolgáltatást teljesítő vállalkozás megnevezése</w:t>
      </w:r>
      <w:r>
        <w:rPr>
          <w:rFonts w:ascii="Georgia" w:hAnsi="Georgia"/>
        </w:rPr>
        <w:t>:</w:t>
      </w:r>
    </w:p>
    <w:p w:rsidR="002F77C2" w:rsidRDefault="002F77C2" w:rsidP="002F77C2">
      <w:pPr>
        <w:spacing w:after="160" w:line="259" w:lineRule="auto"/>
        <w:rPr>
          <w:rFonts w:ascii="Georgia" w:hAnsi="Georgia"/>
        </w:rPr>
      </w:pPr>
    </w:p>
    <w:p w:rsidR="002F77C2" w:rsidRPr="00EA03D1" w:rsidRDefault="002F77C2" w:rsidP="002F77C2">
      <w:pPr>
        <w:spacing w:after="160" w:line="259" w:lineRule="auto"/>
        <w:rPr>
          <w:rFonts w:ascii="Georgia" w:hAnsi="Georgia"/>
        </w:rPr>
      </w:pPr>
      <w:r>
        <w:rPr>
          <w:rFonts w:ascii="Georgia" w:hAnsi="Georgia"/>
        </w:rPr>
        <w:t>A</w:t>
      </w:r>
      <w:r w:rsidRPr="00EA03D1">
        <w:rPr>
          <w:rFonts w:ascii="Georgia" w:hAnsi="Georgia"/>
        </w:rPr>
        <w:t xml:space="preserve"> szerződést kötő másik fél megnevezése</w:t>
      </w:r>
      <w:r>
        <w:rPr>
          <w:rFonts w:ascii="Georgia" w:hAnsi="Georgia"/>
        </w:rPr>
        <w:t>:</w:t>
      </w:r>
    </w:p>
    <w:p w:rsidR="002F77C2" w:rsidRDefault="002F77C2" w:rsidP="002F77C2">
      <w:pPr>
        <w:spacing w:after="160" w:line="259" w:lineRule="auto"/>
        <w:rPr>
          <w:rFonts w:ascii="Georgia" w:hAnsi="Georgia"/>
        </w:rPr>
      </w:pPr>
    </w:p>
    <w:p w:rsidR="002F77C2" w:rsidRDefault="002F77C2" w:rsidP="002F77C2">
      <w:pPr>
        <w:spacing w:after="160" w:line="259" w:lineRule="auto"/>
        <w:rPr>
          <w:rFonts w:ascii="Georgia" w:hAnsi="Georgia"/>
        </w:rPr>
      </w:pPr>
      <w:r>
        <w:rPr>
          <w:rFonts w:ascii="Georgia" w:hAnsi="Georgia"/>
        </w:rPr>
        <w:t>A</w:t>
      </w:r>
      <w:r w:rsidRPr="00EA03D1">
        <w:rPr>
          <w:rFonts w:ascii="Georgia" w:hAnsi="Georgia"/>
        </w:rPr>
        <w:t xml:space="preserve"> szolgáltatás tárgyának ismertetése</w:t>
      </w:r>
      <w:r>
        <w:rPr>
          <w:rFonts w:ascii="Georgia" w:hAnsi="Georgia"/>
        </w:rPr>
        <w:t>:</w:t>
      </w:r>
    </w:p>
    <w:p w:rsidR="002F77C2" w:rsidRDefault="002F77C2" w:rsidP="002F77C2">
      <w:pPr>
        <w:spacing w:after="160" w:line="259" w:lineRule="auto"/>
        <w:rPr>
          <w:rFonts w:ascii="Georgia" w:hAnsi="Georgia"/>
        </w:rPr>
      </w:pPr>
    </w:p>
    <w:p w:rsidR="002F77C2" w:rsidRPr="00EA03D1" w:rsidRDefault="002F77C2" w:rsidP="002F77C2">
      <w:pPr>
        <w:spacing w:after="160" w:line="259" w:lineRule="auto"/>
        <w:rPr>
          <w:rFonts w:ascii="Georgia" w:hAnsi="Georgia"/>
        </w:rPr>
      </w:pPr>
      <w:r>
        <w:rPr>
          <w:rFonts w:ascii="Georgia" w:hAnsi="Georgia"/>
        </w:rPr>
        <w:t>A</w:t>
      </w:r>
      <w:r w:rsidRPr="00EA03D1">
        <w:rPr>
          <w:rFonts w:ascii="Georgia" w:hAnsi="Georgia"/>
        </w:rPr>
        <w:t>z ellenőrzött költségvetési szerv megnevezése</w:t>
      </w:r>
      <w:r>
        <w:rPr>
          <w:rFonts w:ascii="Georgia" w:hAnsi="Georgia"/>
        </w:rPr>
        <w:t>:</w:t>
      </w:r>
    </w:p>
    <w:p w:rsidR="002F77C2" w:rsidRDefault="002F77C2" w:rsidP="002F77C2">
      <w:pPr>
        <w:spacing w:after="160" w:line="259" w:lineRule="auto"/>
        <w:rPr>
          <w:rFonts w:ascii="Georgia" w:hAnsi="Georgia"/>
        </w:rPr>
      </w:pPr>
    </w:p>
    <w:p w:rsidR="002F77C2" w:rsidRDefault="002F77C2" w:rsidP="002F77C2">
      <w:pPr>
        <w:spacing w:after="160" w:line="259" w:lineRule="auto"/>
        <w:rPr>
          <w:rFonts w:ascii="Georgia" w:hAnsi="Georgia"/>
        </w:rPr>
      </w:pPr>
      <w:r>
        <w:rPr>
          <w:rFonts w:ascii="Georgia" w:hAnsi="Georgia"/>
        </w:rPr>
        <w:t>A</w:t>
      </w:r>
      <w:r w:rsidRPr="00EA03D1">
        <w:rPr>
          <w:rFonts w:ascii="Georgia" w:hAnsi="Georgia"/>
        </w:rPr>
        <w:t xml:space="preserve"> teljesítés (a</w:t>
      </w:r>
      <w:r>
        <w:rPr>
          <w:rFonts w:ascii="Georgia" w:hAnsi="Georgia"/>
        </w:rPr>
        <w:t xml:space="preserve"> könyvvizsgálói jelentés átadása) </w:t>
      </w:r>
      <w:r w:rsidRPr="00EA03D1">
        <w:rPr>
          <w:rFonts w:ascii="Georgia" w:hAnsi="Georgia"/>
        </w:rPr>
        <w:t>időpontja</w:t>
      </w:r>
      <w:r>
        <w:rPr>
          <w:rFonts w:ascii="Georgia" w:hAnsi="Georgia"/>
        </w:rPr>
        <w:t>:</w:t>
      </w:r>
    </w:p>
    <w:p w:rsidR="002F77C2" w:rsidRPr="00EA03D1" w:rsidRDefault="002F77C2" w:rsidP="002F77C2">
      <w:pPr>
        <w:spacing w:after="160" w:line="259" w:lineRule="auto"/>
        <w:rPr>
          <w:rFonts w:ascii="Georgia" w:hAnsi="Georgia"/>
        </w:rPr>
      </w:pPr>
      <w:r>
        <w:rPr>
          <w:rFonts w:ascii="Georgia" w:hAnsi="Georgia"/>
        </w:rPr>
        <w:t>201.</w:t>
      </w:r>
      <w:proofErr w:type="gramStart"/>
      <w:r>
        <w:rPr>
          <w:rFonts w:ascii="Georgia" w:hAnsi="Georgia"/>
        </w:rPr>
        <w:t>..</w:t>
      </w:r>
      <w:proofErr w:type="gramEnd"/>
      <w:r w:rsidRPr="00EA03D1">
        <w:rPr>
          <w:rFonts w:ascii="Georgia" w:hAnsi="Georgia"/>
        </w:rPr>
        <w:t xml:space="preserve"> év, </w:t>
      </w:r>
      <w:r>
        <w:rPr>
          <w:rFonts w:ascii="Georgia" w:hAnsi="Georgia"/>
        </w:rPr>
        <w:t xml:space="preserve">…………………….. </w:t>
      </w:r>
      <w:r w:rsidRPr="00EA03D1">
        <w:rPr>
          <w:rFonts w:ascii="Georgia" w:hAnsi="Georgia"/>
        </w:rPr>
        <w:t xml:space="preserve">hónap, </w:t>
      </w:r>
      <w:r>
        <w:rPr>
          <w:rFonts w:ascii="Georgia" w:hAnsi="Georgia"/>
        </w:rPr>
        <w:t>……….</w:t>
      </w:r>
      <w:r w:rsidRPr="00EA03D1">
        <w:rPr>
          <w:rFonts w:ascii="Georgia" w:hAnsi="Georgia"/>
        </w:rPr>
        <w:t>nap</w:t>
      </w:r>
      <w:r>
        <w:rPr>
          <w:rFonts w:ascii="Georgia" w:hAnsi="Georgia"/>
        </w:rPr>
        <w:t>.</w:t>
      </w:r>
    </w:p>
    <w:p w:rsidR="002F77C2" w:rsidRDefault="002F77C2" w:rsidP="002F77C2">
      <w:pPr>
        <w:spacing w:after="160" w:line="259" w:lineRule="auto"/>
        <w:rPr>
          <w:rFonts w:ascii="Georgia" w:hAnsi="Georgia"/>
        </w:rPr>
      </w:pPr>
    </w:p>
    <w:p w:rsidR="002F77C2" w:rsidRDefault="002F77C2" w:rsidP="002F77C2">
      <w:pPr>
        <w:spacing w:after="160" w:line="259" w:lineRule="auto"/>
        <w:rPr>
          <w:rFonts w:ascii="Georgia" w:hAnsi="Georgia"/>
        </w:rPr>
      </w:pPr>
      <w:r>
        <w:rPr>
          <w:rFonts w:ascii="Georgia" w:hAnsi="Georgia"/>
        </w:rPr>
        <w:t>N</w:t>
      </w:r>
      <w:r w:rsidRPr="00EA03D1">
        <w:rPr>
          <w:rFonts w:ascii="Georgia" w:hAnsi="Georgia"/>
        </w:rPr>
        <w:t>yilatkozat arról, hogy a teljesítés az előírásoknak és a szer</w:t>
      </w:r>
      <w:r>
        <w:rPr>
          <w:rFonts w:ascii="Georgia" w:hAnsi="Georgia"/>
        </w:rPr>
        <w:t>ződésnek megfelelően történt-e:</w:t>
      </w:r>
    </w:p>
    <w:p w:rsidR="002F77C2" w:rsidRDefault="002F77C2" w:rsidP="002F77C2">
      <w:pPr>
        <w:spacing w:after="160" w:line="259" w:lineRule="auto"/>
        <w:rPr>
          <w:rFonts w:ascii="Georgia" w:hAnsi="Georgia"/>
        </w:rPr>
      </w:pPr>
    </w:p>
    <w:p w:rsidR="002F77C2" w:rsidRPr="00EA03D1" w:rsidRDefault="002F77C2" w:rsidP="002F77C2">
      <w:pPr>
        <w:pStyle w:val="Listaszerbekezds"/>
        <w:tabs>
          <w:tab w:val="left" w:pos="851"/>
        </w:tabs>
        <w:autoSpaceDE w:val="0"/>
        <w:autoSpaceDN w:val="0"/>
        <w:adjustRightInd w:val="0"/>
        <w:spacing w:line="276" w:lineRule="auto"/>
        <w:ind w:left="2062"/>
        <w:contextualSpacing w:val="0"/>
        <w:jc w:val="center"/>
        <w:rPr>
          <w:rFonts w:ascii="Georgia" w:hAnsi="Georgia"/>
          <w:sz w:val="24"/>
          <w:szCs w:val="24"/>
        </w:rPr>
      </w:pPr>
      <w:r>
        <w:rPr>
          <w:rFonts w:ascii="Georgia" w:hAnsi="Georgia"/>
          <w:sz w:val="24"/>
          <w:szCs w:val="24"/>
        </w:rPr>
        <w:t>Igen</w:t>
      </w:r>
      <w:r>
        <w:rPr>
          <w:rFonts w:ascii="Georgia" w:hAnsi="Georgia"/>
          <w:sz w:val="24"/>
          <w:szCs w:val="24"/>
        </w:rPr>
        <w:tab/>
      </w:r>
      <w:r w:rsidR="00A2495C">
        <w:rPr>
          <w:rFonts w:ascii="Georgia" w:hAnsi="Georgia"/>
          <w:sz w:val="24"/>
          <w:szCs w:val="24"/>
        </w:rPr>
        <w:tab/>
      </w:r>
      <w:r>
        <w:rPr>
          <w:rFonts w:ascii="Georgia" w:hAnsi="Georgia"/>
          <w:sz w:val="24"/>
          <w:szCs w:val="24"/>
        </w:rPr>
        <w:tab/>
      </w:r>
      <w:r>
        <w:rPr>
          <w:rFonts w:ascii="Georgia" w:hAnsi="Georgia"/>
          <w:sz w:val="24"/>
          <w:szCs w:val="24"/>
        </w:rPr>
        <w:tab/>
        <w:t>Nem</w:t>
      </w:r>
    </w:p>
    <w:p w:rsidR="002F77C2" w:rsidRDefault="002F77C2" w:rsidP="003E6847">
      <w:pPr>
        <w:spacing w:after="160" w:line="259" w:lineRule="auto"/>
        <w:rPr>
          <w:rFonts w:ascii="Georgia" w:hAnsi="Georgia"/>
        </w:rPr>
      </w:pPr>
    </w:p>
    <w:p w:rsidR="002F77C2" w:rsidRDefault="002F77C2" w:rsidP="003E6847">
      <w:pPr>
        <w:spacing w:after="160" w:line="259" w:lineRule="auto"/>
        <w:rPr>
          <w:rFonts w:ascii="Georgia" w:hAnsi="Georgia"/>
        </w:rPr>
      </w:pPr>
      <w:r>
        <w:rPr>
          <w:rFonts w:ascii="Georgia" w:hAnsi="Georgia"/>
        </w:rPr>
        <w:t>Keltezés</w:t>
      </w:r>
    </w:p>
    <w:p w:rsidR="002F77C2" w:rsidRDefault="002F77C2" w:rsidP="003E6847">
      <w:pPr>
        <w:spacing w:after="160" w:line="259" w:lineRule="auto"/>
        <w:rPr>
          <w:rFonts w:ascii="Georgia" w:hAnsi="Georgia"/>
        </w:rPr>
      </w:pPr>
    </w:p>
    <w:p w:rsidR="002F77C2" w:rsidRDefault="002F77C2" w:rsidP="003E6847">
      <w:pPr>
        <w:spacing w:after="160" w:line="259" w:lineRule="auto"/>
        <w:rPr>
          <w:rFonts w:ascii="Georgia" w:hAnsi="Georgia"/>
        </w:rPr>
      </w:pPr>
      <w:r>
        <w:rPr>
          <w:rFonts w:ascii="Georgia" w:hAnsi="Georgia"/>
        </w:rPr>
        <w:t>A nyilatkozat aláírására jogosult személy neve, szabályszerű / cégszerű aláírása</w:t>
      </w:r>
    </w:p>
    <w:p w:rsidR="002F77C2" w:rsidRDefault="002F77C2" w:rsidP="003E6847">
      <w:pPr>
        <w:spacing w:after="160" w:line="259" w:lineRule="auto"/>
        <w:rPr>
          <w:rFonts w:ascii="Georgia" w:hAnsi="Georgia"/>
        </w:rPr>
      </w:pPr>
    </w:p>
    <w:p w:rsidR="00A2495C" w:rsidRDefault="00A2495C">
      <w:pPr>
        <w:spacing w:after="160" w:line="259" w:lineRule="auto"/>
        <w:rPr>
          <w:rFonts w:ascii="Georgia" w:hAnsi="Georgia"/>
        </w:rPr>
      </w:pPr>
      <w:r>
        <w:rPr>
          <w:rFonts w:ascii="Georgia" w:hAnsi="Georgia"/>
        </w:rPr>
        <w:br w:type="page"/>
      </w:r>
    </w:p>
    <w:p w:rsidR="00A2495C" w:rsidRPr="00BF26CC" w:rsidRDefault="00A2495C" w:rsidP="003E6847">
      <w:pPr>
        <w:spacing w:after="160" w:line="259" w:lineRule="auto"/>
        <w:rPr>
          <w:rFonts w:ascii="Georgia" w:hAnsi="Georgia"/>
        </w:rPr>
      </w:pPr>
    </w:p>
    <w:p w:rsidR="003E6847" w:rsidRPr="00BF26CC" w:rsidRDefault="003E6847" w:rsidP="003E6847">
      <w:pPr>
        <w:pStyle w:val="Cmsor2"/>
        <w:jc w:val="center"/>
        <w:rPr>
          <w:rFonts w:ascii="Georgia" w:hAnsi="Georgia"/>
          <w:b/>
          <w:color w:val="auto"/>
          <w:sz w:val="24"/>
          <w:szCs w:val="24"/>
        </w:rPr>
      </w:pPr>
      <w:bookmarkStart w:id="83" w:name="_Toc482608941"/>
      <w:bookmarkStart w:id="84" w:name="_Toc487543661"/>
      <w:bookmarkStart w:id="85" w:name="_Toc508618949"/>
      <w:r w:rsidRPr="00BF26CC">
        <w:rPr>
          <w:rFonts w:ascii="Georgia" w:hAnsi="Georgia"/>
          <w:b/>
          <w:color w:val="auto"/>
          <w:sz w:val="24"/>
          <w:szCs w:val="24"/>
        </w:rPr>
        <w:t>M.</w:t>
      </w:r>
      <w:r w:rsidR="002F77C2">
        <w:rPr>
          <w:rFonts w:ascii="Georgia" w:hAnsi="Georgia"/>
          <w:b/>
          <w:color w:val="auto"/>
          <w:sz w:val="24"/>
          <w:szCs w:val="24"/>
        </w:rPr>
        <w:t>2.</w:t>
      </w:r>
      <w:r w:rsidRPr="00BF26CC">
        <w:rPr>
          <w:rFonts w:ascii="Georgia" w:hAnsi="Georgia"/>
          <w:b/>
          <w:color w:val="auto"/>
          <w:sz w:val="24"/>
          <w:szCs w:val="24"/>
        </w:rPr>
        <w:t>1.) Nyilatkozat a teljesítésbe bevonni kívánt szakember</w:t>
      </w:r>
      <w:bookmarkEnd w:id="83"/>
      <w:bookmarkEnd w:id="84"/>
      <w:r w:rsidR="00A2495C">
        <w:rPr>
          <w:rFonts w:ascii="Georgia" w:hAnsi="Georgia"/>
          <w:b/>
          <w:color w:val="auto"/>
          <w:sz w:val="24"/>
          <w:szCs w:val="24"/>
        </w:rPr>
        <w:t xml:space="preserve"> megnevezéséről</w:t>
      </w:r>
      <w:r w:rsidR="002708A1">
        <w:rPr>
          <w:rStyle w:val="Lbjegyzet-hivatkozs"/>
          <w:rFonts w:ascii="Georgia" w:hAnsi="Georgia"/>
          <w:b/>
          <w:color w:val="auto"/>
          <w:sz w:val="24"/>
          <w:szCs w:val="24"/>
        </w:rPr>
        <w:footnoteReference w:id="18"/>
      </w:r>
      <w:bookmarkEnd w:id="85"/>
    </w:p>
    <w:p w:rsidR="003E6847" w:rsidRPr="00BF26CC" w:rsidRDefault="003E6847" w:rsidP="003E6847">
      <w:pPr>
        <w:tabs>
          <w:tab w:val="left" w:pos="567"/>
        </w:tabs>
        <w:jc w:val="both"/>
        <w:rPr>
          <w:rFonts w:ascii="Georgia" w:eastAsia="MyriadPro-Semibold" w:hAnsi="Georgia"/>
        </w:rPr>
      </w:pPr>
    </w:p>
    <w:p w:rsidR="00377167" w:rsidRDefault="003E6847" w:rsidP="00377167">
      <w:pPr>
        <w:jc w:val="both"/>
        <w:rPr>
          <w:rFonts w:ascii="Georgia" w:hAnsi="Georgia"/>
        </w:rPr>
      </w:pPr>
      <w:proofErr w:type="gramStart"/>
      <w:r w:rsidRPr="00BF26CC">
        <w:rPr>
          <w:rFonts w:ascii="Georgia" w:hAnsi="Georgia"/>
        </w:rPr>
        <w:t>Alulírott ……………………………………….., mint a …………………………………….… (</w:t>
      </w:r>
      <w:r w:rsidR="0053240D">
        <w:rPr>
          <w:rFonts w:ascii="Georgia" w:hAnsi="Georgia"/>
        </w:rPr>
        <w:t>ajánlattevő</w:t>
      </w:r>
      <w:r w:rsidRPr="00BF26CC">
        <w:rPr>
          <w:rFonts w:ascii="Georgia" w:hAnsi="Georgia"/>
        </w:rPr>
        <w:t xml:space="preserve">) cégjegyzésre jogosult képviselője kijelentem, hogy az általam képviselt </w:t>
      </w:r>
      <w:r w:rsidR="00A2495C">
        <w:rPr>
          <w:rFonts w:ascii="Georgia" w:hAnsi="Georgia"/>
        </w:rPr>
        <w:t>vállalkozás nyertessége esetén</w:t>
      </w:r>
      <w:r w:rsidRPr="00BF26CC">
        <w:rPr>
          <w:rFonts w:ascii="Georgia" w:hAnsi="Georgia"/>
        </w:rPr>
        <w:t xml:space="preserve"> </w:t>
      </w:r>
      <w:r w:rsidRPr="00BF26CC">
        <w:rPr>
          <w:rFonts w:ascii="Georgia" w:hAnsi="Georgia"/>
          <w:b/>
          <w:bCs/>
        </w:rPr>
        <w:t>„</w:t>
      </w:r>
      <w:r w:rsidR="00A2495C" w:rsidRPr="00EA03D1">
        <w:rPr>
          <w:rFonts w:ascii="Georgia" w:hAnsi="Georgia"/>
          <w:b/>
          <w:bCs/>
        </w:rPr>
        <w:t>Az Állami Számvevőszék költségvetési beszámolójának könyvvizsgálata</w:t>
      </w:r>
      <w:r w:rsidR="00A2495C" w:rsidRPr="00EA03D1">
        <w:rPr>
          <w:rFonts w:ascii="Georgia" w:hAnsi="Georgia"/>
          <w:b/>
        </w:rPr>
        <w:t xml:space="preserve"> (</w:t>
      </w:r>
      <w:r w:rsidR="00A2495C" w:rsidRPr="00EA03D1">
        <w:rPr>
          <w:rFonts w:ascii="Georgia" w:hAnsi="Georgia" w:cs="Helvetica"/>
          <w:b/>
        </w:rPr>
        <w:t>703/2018)</w:t>
      </w:r>
      <w:r w:rsidRPr="00BF26CC">
        <w:rPr>
          <w:rFonts w:ascii="Georgia" w:hAnsi="Georgia"/>
          <w:b/>
          <w:bCs/>
        </w:rPr>
        <w:t>”</w:t>
      </w:r>
      <w:r w:rsidRPr="00BF26CC">
        <w:rPr>
          <w:rFonts w:ascii="Georgia" w:hAnsi="Georgia"/>
          <w:bCs/>
        </w:rPr>
        <w:t xml:space="preserve"> </w:t>
      </w:r>
      <w:r w:rsidRPr="00BF26CC">
        <w:rPr>
          <w:rFonts w:ascii="Georgia" w:hAnsi="Georgia"/>
        </w:rPr>
        <w:t>tárgyú közbesz</w:t>
      </w:r>
      <w:r w:rsidR="00A2495C">
        <w:rPr>
          <w:rFonts w:ascii="Georgia" w:hAnsi="Georgia"/>
        </w:rPr>
        <w:t xml:space="preserve">erzési szerződés teljesítésébe bevonni kívánt, </w:t>
      </w:r>
      <w:r w:rsidR="00377167" w:rsidRPr="00EA03D1">
        <w:rPr>
          <w:rFonts w:ascii="Georgia" w:hAnsi="Georgia"/>
        </w:rPr>
        <w:t xml:space="preserve">a Magyar Könyvvizsgálói Kamara nyilvántartásában aktív tagként „költségvetési” minősítéssel </w:t>
      </w:r>
      <w:r w:rsidR="00377167">
        <w:rPr>
          <w:rFonts w:ascii="Georgia" w:hAnsi="Georgia"/>
        </w:rPr>
        <w:t xml:space="preserve">bejegyzett, </w:t>
      </w:r>
      <w:r w:rsidR="00377167" w:rsidRPr="00EA03D1">
        <w:rPr>
          <w:rFonts w:ascii="Georgia" w:hAnsi="Georgia"/>
        </w:rPr>
        <w:t>költségvetési szervek könyvvizsgálata és könyvvizsgálói jelentések készítése területén legalább 5 éves szakmai tapasztalattal rendelkez</w:t>
      </w:r>
      <w:r w:rsidR="00377167">
        <w:rPr>
          <w:rFonts w:ascii="Georgia" w:hAnsi="Georgia"/>
        </w:rPr>
        <w:t xml:space="preserve">ő </w:t>
      </w:r>
      <w:r w:rsidR="00377167" w:rsidRPr="00EA03D1">
        <w:rPr>
          <w:rFonts w:ascii="Georgia" w:hAnsi="Georgia"/>
        </w:rPr>
        <w:t>szakember</w:t>
      </w:r>
      <w:proofErr w:type="gramEnd"/>
    </w:p>
    <w:p w:rsidR="00377167" w:rsidRDefault="00377167" w:rsidP="00377167">
      <w:pPr>
        <w:jc w:val="both"/>
        <w:rPr>
          <w:rFonts w:ascii="Georgia" w:hAnsi="Georgia"/>
        </w:rPr>
      </w:pPr>
      <w:proofErr w:type="gramStart"/>
      <w:r>
        <w:rPr>
          <w:rFonts w:ascii="Georgia" w:hAnsi="Georgia"/>
        </w:rPr>
        <w:t>neve</w:t>
      </w:r>
      <w:proofErr w:type="gramEnd"/>
      <w:r>
        <w:rPr>
          <w:rFonts w:ascii="Georgia" w:hAnsi="Georgia"/>
        </w:rPr>
        <w:t>: …………………….</w:t>
      </w:r>
      <w:r w:rsidRPr="00EA03D1">
        <w:rPr>
          <w:rFonts w:ascii="Georgia" w:hAnsi="Georgia"/>
        </w:rPr>
        <w:t>.</w:t>
      </w:r>
    </w:p>
    <w:p w:rsidR="00377167" w:rsidRPr="00EA03D1" w:rsidRDefault="00377167" w:rsidP="00377167">
      <w:pPr>
        <w:jc w:val="both"/>
        <w:rPr>
          <w:rFonts w:ascii="Georgia" w:hAnsi="Georgia"/>
        </w:rPr>
      </w:pPr>
      <w:proofErr w:type="gramStart"/>
      <w:r>
        <w:rPr>
          <w:rFonts w:ascii="Georgia" w:hAnsi="Georgia"/>
        </w:rPr>
        <w:t>kamarai</w:t>
      </w:r>
      <w:proofErr w:type="gramEnd"/>
      <w:r>
        <w:rPr>
          <w:rFonts w:ascii="Georgia" w:hAnsi="Georgia"/>
        </w:rPr>
        <w:t xml:space="preserve"> nyilvántartási száma: ……………………….</w:t>
      </w:r>
    </w:p>
    <w:p w:rsidR="003E6847" w:rsidRPr="00BF26CC" w:rsidRDefault="003E6847" w:rsidP="003E6847">
      <w:pPr>
        <w:tabs>
          <w:tab w:val="left" w:pos="567"/>
        </w:tabs>
        <w:jc w:val="both"/>
        <w:rPr>
          <w:rFonts w:ascii="Georgia" w:eastAsia="MyriadPro-Semibold" w:hAnsi="Georgia"/>
        </w:rPr>
      </w:pPr>
    </w:p>
    <w:p w:rsidR="003E6847" w:rsidRPr="00BF26CC" w:rsidRDefault="00E7639A" w:rsidP="003E6847">
      <w:pPr>
        <w:jc w:val="both"/>
        <w:rPr>
          <w:rFonts w:ascii="Georgia" w:hAnsi="Georgia"/>
        </w:rPr>
      </w:pPr>
      <w:r>
        <w:rPr>
          <w:rFonts w:ascii="Georgia" w:hAnsi="Georgia"/>
        </w:rPr>
        <w:t>A szakember</w:t>
      </w:r>
      <w:r w:rsidR="003E6847" w:rsidRPr="00BF26CC">
        <w:rPr>
          <w:rFonts w:ascii="Georgia" w:hAnsi="Georgia"/>
        </w:rPr>
        <w:t xml:space="preserve"> kötelezettségvállaló nyilatkozatát csatolom.</w:t>
      </w:r>
    </w:p>
    <w:p w:rsidR="003E6847" w:rsidRPr="00BF26CC" w:rsidRDefault="003E6847" w:rsidP="003E6847">
      <w:pPr>
        <w:jc w:val="both"/>
        <w:rPr>
          <w:rFonts w:ascii="Georgia" w:hAnsi="Georgia"/>
        </w:rPr>
      </w:pPr>
    </w:p>
    <w:p w:rsidR="003E6847" w:rsidRPr="00BF26CC" w:rsidRDefault="003E6847" w:rsidP="003E6847">
      <w:pPr>
        <w:tabs>
          <w:tab w:val="left" w:pos="567"/>
        </w:tabs>
        <w:jc w:val="both"/>
        <w:rPr>
          <w:rFonts w:ascii="Georgia" w:hAnsi="Georgia"/>
          <w:smallCaps/>
        </w:rPr>
      </w:pPr>
    </w:p>
    <w:p w:rsidR="003E6847" w:rsidRPr="00BF26CC" w:rsidRDefault="003E6847" w:rsidP="003E6847">
      <w:pPr>
        <w:spacing w:line="260" w:lineRule="exact"/>
        <w:ind w:right="55"/>
        <w:rPr>
          <w:rFonts w:ascii="Georgia" w:hAnsi="Georgia"/>
        </w:rPr>
      </w:pPr>
    </w:p>
    <w:p w:rsidR="003E6847" w:rsidRPr="00BF26CC" w:rsidRDefault="003E6847" w:rsidP="003E6847">
      <w:pPr>
        <w:spacing w:line="260" w:lineRule="exact"/>
        <w:ind w:right="55"/>
        <w:rPr>
          <w:rFonts w:ascii="Georgia" w:hAnsi="Georgia"/>
        </w:rPr>
      </w:pPr>
    </w:p>
    <w:p w:rsidR="003E6847" w:rsidRPr="00BF26CC" w:rsidRDefault="003E6847" w:rsidP="003E6847">
      <w:pPr>
        <w:spacing w:line="260" w:lineRule="exact"/>
        <w:ind w:right="55"/>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3E6847" w:rsidRPr="00BF26CC" w:rsidRDefault="003E6847" w:rsidP="003E6847">
      <w:pPr>
        <w:spacing w:line="260" w:lineRule="exact"/>
        <w:ind w:right="55"/>
        <w:rPr>
          <w:rFonts w:ascii="Georgia" w:hAnsi="Georgia"/>
        </w:rPr>
      </w:pPr>
    </w:p>
    <w:p w:rsidR="003E6847" w:rsidRPr="00BF26CC" w:rsidRDefault="003E6847" w:rsidP="003E6847">
      <w:pPr>
        <w:ind w:left="-5" w:right="79"/>
        <w:rPr>
          <w:rFonts w:ascii="Georgia" w:hAnsi="Georgia"/>
        </w:rPr>
      </w:pPr>
    </w:p>
    <w:p w:rsidR="003E6847" w:rsidRPr="00BF26CC" w:rsidRDefault="003E6847" w:rsidP="003E6847">
      <w:pPr>
        <w:ind w:left="-5" w:right="79"/>
        <w:rPr>
          <w:rFonts w:ascii="Georgia" w:hAnsi="Georgia"/>
        </w:rPr>
      </w:pPr>
    </w:p>
    <w:p w:rsidR="003E6847" w:rsidRPr="00BF26CC" w:rsidRDefault="003E6847" w:rsidP="003E6847">
      <w:pPr>
        <w:tabs>
          <w:tab w:val="left" w:pos="567"/>
        </w:tabs>
        <w:ind w:left="5664"/>
        <w:jc w:val="center"/>
        <w:rPr>
          <w:rFonts w:ascii="Georgia" w:hAnsi="Georgia"/>
          <w:color w:val="000000"/>
        </w:rPr>
      </w:pPr>
      <w:r w:rsidRPr="00BF26CC">
        <w:rPr>
          <w:rFonts w:ascii="Georgia" w:hAnsi="Georgia"/>
          <w:color w:val="000000"/>
        </w:rPr>
        <w:t>………………………………</w:t>
      </w:r>
    </w:p>
    <w:p w:rsidR="003E6847" w:rsidRPr="00BF26CC" w:rsidRDefault="003E6847" w:rsidP="003E6847">
      <w:pPr>
        <w:ind w:left="4956" w:firstLine="708"/>
        <w:jc w:val="center"/>
        <w:rPr>
          <w:rFonts w:ascii="Georgia" w:hAnsi="Georgia"/>
          <w:color w:val="000000"/>
        </w:rPr>
      </w:pPr>
      <w:proofErr w:type="gramStart"/>
      <w:r w:rsidRPr="00BF26CC">
        <w:rPr>
          <w:rFonts w:ascii="Georgia" w:hAnsi="Georgia"/>
          <w:color w:val="000000"/>
        </w:rPr>
        <w:t>cégszerű</w:t>
      </w:r>
      <w:proofErr w:type="gramEnd"/>
      <w:r w:rsidRPr="00BF26CC">
        <w:rPr>
          <w:rFonts w:ascii="Georgia" w:hAnsi="Georgia"/>
          <w:color w:val="000000"/>
        </w:rPr>
        <w:t xml:space="preserve"> aláírás</w:t>
      </w:r>
    </w:p>
    <w:p w:rsidR="003E6847" w:rsidRPr="00BF26CC" w:rsidRDefault="003E6847" w:rsidP="003E6847">
      <w:pPr>
        <w:spacing w:after="160" w:line="259" w:lineRule="auto"/>
        <w:rPr>
          <w:rFonts w:ascii="Georgia" w:hAnsi="Georgia"/>
        </w:rPr>
      </w:pPr>
      <w:r w:rsidRPr="00BF26CC">
        <w:rPr>
          <w:rFonts w:ascii="Georgia" w:hAnsi="Georgia"/>
        </w:rPr>
        <w:br w:type="page"/>
      </w:r>
    </w:p>
    <w:p w:rsidR="003E6847" w:rsidRPr="00BF26CC" w:rsidRDefault="003E6847" w:rsidP="003E6847">
      <w:pPr>
        <w:spacing w:after="160" w:line="259" w:lineRule="auto"/>
        <w:rPr>
          <w:rFonts w:ascii="Georgia" w:hAnsi="Georgia"/>
          <w:smallCaps/>
        </w:rPr>
      </w:pPr>
    </w:p>
    <w:p w:rsidR="003E6847" w:rsidRPr="00BF26CC" w:rsidRDefault="003E6847" w:rsidP="003E6847">
      <w:pPr>
        <w:pStyle w:val="Cmsor2"/>
        <w:jc w:val="center"/>
        <w:rPr>
          <w:rFonts w:ascii="Georgia" w:hAnsi="Georgia"/>
          <w:b/>
          <w:color w:val="auto"/>
          <w:sz w:val="24"/>
          <w:szCs w:val="24"/>
        </w:rPr>
      </w:pPr>
      <w:bookmarkStart w:id="86" w:name="_Toc508618950"/>
      <w:r w:rsidRPr="00BF26CC">
        <w:rPr>
          <w:rFonts w:ascii="Georgia" w:hAnsi="Georgia"/>
          <w:b/>
          <w:color w:val="auto"/>
          <w:sz w:val="24"/>
          <w:szCs w:val="24"/>
        </w:rPr>
        <w:t>M.2.</w:t>
      </w:r>
      <w:r w:rsidR="00E7639A">
        <w:rPr>
          <w:rFonts w:ascii="Georgia" w:hAnsi="Georgia"/>
          <w:b/>
          <w:color w:val="auto"/>
          <w:sz w:val="24"/>
          <w:szCs w:val="24"/>
        </w:rPr>
        <w:t>2.</w:t>
      </w:r>
      <w:r w:rsidRPr="00BF26CC">
        <w:rPr>
          <w:rFonts w:ascii="Georgia" w:hAnsi="Georgia"/>
          <w:b/>
          <w:color w:val="auto"/>
          <w:sz w:val="24"/>
          <w:szCs w:val="24"/>
        </w:rPr>
        <w:t xml:space="preserve">) </w:t>
      </w:r>
      <w:r w:rsidR="0063004B">
        <w:rPr>
          <w:rFonts w:ascii="Georgia" w:hAnsi="Georgia"/>
          <w:b/>
          <w:color w:val="auto"/>
          <w:sz w:val="24"/>
          <w:szCs w:val="24"/>
        </w:rPr>
        <w:t>S</w:t>
      </w:r>
      <w:r w:rsidRPr="00BF26CC">
        <w:rPr>
          <w:rFonts w:ascii="Georgia" w:hAnsi="Georgia"/>
          <w:b/>
          <w:color w:val="auto"/>
          <w:sz w:val="24"/>
          <w:szCs w:val="24"/>
        </w:rPr>
        <w:t>zakember kötelezettségvállaló nyilatkozata</w:t>
      </w:r>
      <w:r w:rsidR="000E2867">
        <w:rPr>
          <w:rStyle w:val="Lbjegyzet-hivatkozs"/>
          <w:rFonts w:ascii="Georgia" w:hAnsi="Georgia"/>
          <w:b/>
          <w:color w:val="auto"/>
          <w:sz w:val="24"/>
          <w:szCs w:val="24"/>
        </w:rPr>
        <w:footnoteReference w:id="19"/>
      </w:r>
      <w:bookmarkEnd w:id="86"/>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p>
    <w:p w:rsidR="0063004B" w:rsidRPr="00BF26CC" w:rsidRDefault="0063004B" w:rsidP="0063004B">
      <w:pPr>
        <w:tabs>
          <w:tab w:val="left" w:pos="567"/>
        </w:tabs>
        <w:spacing w:line="240" w:lineRule="exact"/>
        <w:jc w:val="both"/>
        <w:rPr>
          <w:rFonts w:ascii="Georgia" w:hAnsi="Georgia"/>
        </w:rPr>
      </w:pPr>
      <w:proofErr w:type="gramStart"/>
      <w:r w:rsidRPr="00BF26CC">
        <w:rPr>
          <w:rFonts w:ascii="Georgia" w:hAnsi="Georgia"/>
        </w:rPr>
        <w:t>Alulírott …</w:t>
      </w:r>
      <w:proofErr w:type="gramEnd"/>
      <w:r w:rsidRPr="00BF26CC">
        <w:rPr>
          <w:rFonts w:ascii="Georgia" w:hAnsi="Georgia"/>
        </w:rPr>
        <w:t>…………………………..………… (név), felelősségem tudatában kijelentem, hogy a …………</w:t>
      </w:r>
      <w:r>
        <w:rPr>
          <w:rFonts w:ascii="Georgia" w:hAnsi="Georgia"/>
        </w:rPr>
        <w:t>……</w:t>
      </w:r>
      <w:r w:rsidRPr="00BF26CC">
        <w:rPr>
          <w:rFonts w:ascii="Georgia" w:hAnsi="Georgia"/>
        </w:rPr>
        <w:t>…….. (</w:t>
      </w:r>
      <w:r>
        <w:rPr>
          <w:rFonts w:ascii="Georgia" w:hAnsi="Georgia"/>
        </w:rPr>
        <w:t>cégnév</w:t>
      </w:r>
      <w:r w:rsidRPr="00BF26CC">
        <w:rPr>
          <w:rFonts w:ascii="Georgia" w:hAnsi="Georgia"/>
        </w:rPr>
        <w:t xml:space="preserve">) nyertessége esetén </w:t>
      </w:r>
      <w:r w:rsidRPr="00BF26CC">
        <w:rPr>
          <w:rFonts w:ascii="Georgia" w:hAnsi="Georgia"/>
          <w:b/>
        </w:rPr>
        <w:t>„</w:t>
      </w:r>
      <w:r w:rsidRPr="00EA03D1">
        <w:rPr>
          <w:rFonts w:ascii="Georgia" w:hAnsi="Georgia"/>
          <w:b/>
          <w:bCs/>
        </w:rPr>
        <w:t>Az Állami Számvevőszék költségvetési beszámolójának könyvvizsgálata</w:t>
      </w:r>
      <w:r w:rsidRPr="00EA03D1">
        <w:rPr>
          <w:rFonts w:ascii="Georgia" w:hAnsi="Georgia"/>
          <w:b/>
        </w:rPr>
        <w:t xml:space="preserve"> (</w:t>
      </w:r>
      <w:r w:rsidRPr="00EA03D1">
        <w:rPr>
          <w:rFonts w:ascii="Georgia" w:hAnsi="Georgia" w:cs="Helvetica"/>
          <w:b/>
        </w:rPr>
        <w:t>703/2018)</w:t>
      </w:r>
      <w:r w:rsidRPr="00BF26CC">
        <w:rPr>
          <w:rFonts w:ascii="Georgia" w:hAnsi="Georgia"/>
          <w:b/>
        </w:rPr>
        <w:t>”</w:t>
      </w:r>
      <w:r w:rsidRPr="00BF26CC">
        <w:rPr>
          <w:rFonts w:ascii="Georgia" w:hAnsi="Georgia"/>
        </w:rPr>
        <w:t xml:space="preserve"> tárgyú közbeszerzési szerződés teljesítésében személyesen részt veszek. </w:t>
      </w:r>
    </w:p>
    <w:p w:rsidR="0063004B" w:rsidRPr="00BF26CC" w:rsidRDefault="0063004B" w:rsidP="0063004B">
      <w:pPr>
        <w:tabs>
          <w:tab w:val="left" w:pos="567"/>
        </w:tabs>
        <w:spacing w:line="240" w:lineRule="exact"/>
        <w:jc w:val="both"/>
        <w:rPr>
          <w:rFonts w:ascii="Georgia" w:hAnsi="Georgia"/>
        </w:rPr>
      </w:pPr>
    </w:p>
    <w:p w:rsidR="0063004B" w:rsidRDefault="0063004B" w:rsidP="0063004B">
      <w:pPr>
        <w:tabs>
          <w:tab w:val="left" w:pos="567"/>
        </w:tabs>
        <w:spacing w:line="240" w:lineRule="exact"/>
        <w:jc w:val="both"/>
        <w:rPr>
          <w:rFonts w:ascii="Georgia" w:hAnsi="Georgia"/>
        </w:rPr>
      </w:pPr>
      <w:r w:rsidRPr="00EA03D1">
        <w:rPr>
          <w:rFonts w:ascii="Georgia" w:hAnsi="Georgia"/>
        </w:rPr>
        <w:t>Magyar Könyvvizsgáló</w:t>
      </w:r>
      <w:r>
        <w:rPr>
          <w:rFonts w:ascii="Georgia" w:hAnsi="Georgia"/>
        </w:rPr>
        <w:t>i kamarai nyilvántartási számom:</w:t>
      </w:r>
    </w:p>
    <w:p w:rsidR="0063004B" w:rsidRPr="00EA03D1" w:rsidRDefault="0063004B" w:rsidP="0063004B">
      <w:pPr>
        <w:tabs>
          <w:tab w:val="left" w:pos="567"/>
        </w:tabs>
        <w:spacing w:line="240" w:lineRule="exact"/>
        <w:jc w:val="both"/>
        <w:rPr>
          <w:rFonts w:ascii="Georgia" w:hAnsi="Georgia"/>
        </w:rPr>
      </w:pPr>
    </w:p>
    <w:p w:rsidR="0063004B" w:rsidRDefault="0063004B" w:rsidP="0063004B">
      <w:pPr>
        <w:tabs>
          <w:tab w:val="left" w:pos="567"/>
        </w:tabs>
        <w:spacing w:line="240" w:lineRule="exact"/>
        <w:jc w:val="both"/>
        <w:rPr>
          <w:rFonts w:ascii="Georgia" w:hAnsi="Georgia"/>
        </w:rPr>
      </w:pPr>
      <w:r>
        <w:rPr>
          <w:rFonts w:ascii="Georgia" w:hAnsi="Georgia"/>
        </w:rPr>
        <w:t>S</w:t>
      </w:r>
      <w:r w:rsidRPr="00EA03D1">
        <w:rPr>
          <w:rFonts w:ascii="Georgia" w:hAnsi="Georgia"/>
        </w:rPr>
        <w:t>zakmai tapasztalat</w:t>
      </w:r>
      <w:r>
        <w:rPr>
          <w:rFonts w:ascii="Georgia" w:hAnsi="Georgia"/>
        </w:rPr>
        <w:t xml:space="preserve">om ismertetéseként nyilatkozom arról, hogy a következő </w:t>
      </w:r>
      <w:r w:rsidRPr="00EA03D1">
        <w:rPr>
          <w:rFonts w:ascii="Georgia" w:hAnsi="Georgia"/>
        </w:rPr>
        <w:t>költségvetési szervek beszámolójának könyvvizsgálatát és az arra vonatkozó könyvvizsgálói jelentést készítette</w:t>
      </w:r>
      <w:r>
        <w:rPr>
          <w:rFonts w:ascii="Georgia" w:hAnsi="Georgia"/>
        </w:rPr>
        <w:t>m el:</w:t>
      </w:r>
    </w:p>
    <w:p w:rsidR="0063004B" w:rsidRDefault="0063004B" w:rsidP="0063004B">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1980"/>
        <w:gridCol w:w="7082"/>
      </w:tblGrid>
      <w:tr w:rsidR="0063004B" w:rsidRPr="006874CE" w:rsidTr="001D5856">
        <w:tc>
          <w:tcPr>
            <w:tcW w:w="1980" w:type="dxa"/>
          </w:tcPr>
          <w:p w:rsidR="0063004B" w:rsidRPr="006874CE" w:rsidRDefault="0063004B" w:rsidP="001D5856">
            <w:pPr>
              <w:tabs>
                <w:tab w:val="left" w:pos="567"/>
              </w:tabs>
              <w:spacing w:before="120" w:after="120" w:line="240" w:lineRule="exact"/>
              <w:jc w:val="center"/>
              <w:rPr>
                <w:rFonts w:ascii="Georgia" w:hAnsi="Georgia"/>
                <w:b/>
              </w:rPr>
            </w:pPr>
            <w:r w:rsidRPr="006874CE">
              <w:rPr>
                <w:rFonts w:ascii="Georgia" w:hAnsi="Georgia"/>
                <w:b/>
              </w:rPr>
              <w:t>Teljesítés éve</w:t>
            </w:r>
            <w:r>
              <w:rPr>
                <w:rStyle w:val="Lbjegyzet-hivatkozs"/>
                <w:rFonts w:ascii="Georgia" w:hAnsi="Georgia"/>
                <w:b/>
              </w:rPr>
              <w:footnoteReference w:id="20"/>
            </w:r>
          </w:p>
        </w:tc>
        <w:tc>
          <w:tcPr>
            <w:tcW w:w="7082" w:type="dxa"/>
          </w:tcPr>
          <w:p w:rsidR="0063004B" w:rsidRPr="006874CE" w:rsidRDefault="0063004B" w:rsidP="001D5856">
            <w:pPr>
              <w:tabs>
                <w:tab w:val="left" w:pos="567"/>
              </w:tabs>
              <w:spacing w:before="120" w:after="120" w:line="240" w:lineRule="exact"/>
              <w:jc w:val="center"/>
              <w:rPr>
                <w:rFonts w:ascii="Georgia" w:hAnsi="Georgia"/>
                <w:b/>
              </w:rPr>
            </w:pPr>
            <w:r w:rsidRPr="006874CE">
              <w:rPr>
                <w:rFonts w:ascii="Georgia" w:hAnsi="Georgia"/>
                <w:b/>
              </w:rPr>
              <w:t>Költségvetési szerv megnevezése</w:t>
            </w:r>
          </w:p>
        </w:tc>
      </w:tr>
      <w:tr w:rsidR="0063004B" w:rsidTr="001D5856">
        <w:tc>
          <w:tcPr>
            <w:tcW w:w="1980" w:type="dxa"/>
          </w:tcPr>
          <w:p w:rsidR="0063004B" w:rsidRDefault="0063004B" w:rsidP="001D5856">
            <w:pPr>
              <w:tabs>
                <w:tab w:val="left" w:pos="567"/>
              </w:tabs>
              <w:spacing w:before="120" w:after="120" w:line="240" w:lineRule="exact"/>
              <w:jc w:val="both"/>
              <w:rPr>
                <w:rFonts w:ascii="Georgia" w:hAnsi="Georgia"/>
              </w:rPr>
            </w:pPr>
          </w:p>
        </w:tc>
        <w:tc>
          <w:tcPr>
            <w:tcW w:w="7082" w:type="dxa"/>
          </w:tcPr>
          <w:p w:rsidR="0063004B" w:rsidRDefault="0063004B" w:rsidP="001D5856">
            <w:pPr>
              <w:tabs>
                <w:tab w:val="left" w:pos="567"/>
              </w:tabs>
              <w:spacing w:before="120" w:after="120" w:line="240" w:lineRule="exact"/>
              <w:jc w:val="both"/>
              <w:rPr>
                <w:rFonts w:ascii="Georgia" w:hAnsi="Georgia"/>
              </w:rPr>
            </w:pPr>
          </w:p>
        </w:tc>
      </w:tr>
      <w:tr w:rsidR="0063004B" w:rsidTr="001D5856">
        <w:tc>
          <w:tcPr>
            <w:tcW w:w="1980" w:type="dxa"/>
          </w:tcPr>
          <w:p w:rsidR="0063004B" w:rsidRDefault="0063004B" w:rsidP="001D5856">
            <w:pPr>
              <w:tabs>
                <w:tab w:val="left" w:pos="567"/>
              </w:tabs>
              <w:spacing w:before="120" w:after="120" w:line="240" w:lineRule="exact"/>
              <w:jc w:val="both"/>
              <w:rPr>
                <w:rFonts w:ascii="Georgia" w:hAnsi="Georgia"/>
              </w:rPr>
            </w:pPr>
          </w:p>
        </w:tc>
        <w:tc>
          <w:tcPr>
            <w:tcW w:w="7082" w:type="dxa"/>
          </w:tcPr>
          <w:p w:rsidR="0063004B" w:rsidRDefault="0063004B" w:rsidP="001D5856">
            <w:pPr>
              <w:tabs>
                <w:tab w:val="left" w:pos="567"/>
              </w:tabs>
              <w:spacing w:before="120" w:after="120" w:line="240" w:lineRule="exact"/>
              <w:jc w:val="both"/>
              <w:rPr>
                <w:rFonts w:ascii="Georgia" w:hAnsi="Georgia"/>
              </w:rPr>
            </w:pPr>
          </w:p>
        </w:tc>
      </w:tr>
      <w:tr w:rsidR="0063004B" w:rsidTr="001D5856">
        <w:tc>
          <w:tcPr>
            <w:tcW w:w="1980" w:type="dxa"/>
          </w:tcPr>
          <w:p w:rsidR="0063004B" w:rsidRDefault="0063004B" w:rsidP="001D5856">
            <w:pPr>
              <w:tabs>
                <w:tab w:val="left" w:pos="567"/>
              </w:tabs>
              <w:spacing w:before="120" w:after="120" w:line="240" w:lineRule="exact"/>
              <w:jc w:val="both"/>
              <w:rPr>
                <w:rFonts w:ascii="Georgia" w:hAnsi="Georgia"/>
              </w:rPr>
            </w:pPr>
          </w:p>
        </w:tc>
        <w:tc>
          <w:tcPr>
            <w:tcW w:w="7082" w:type="dxa"/>
          </w:tcPr>
          <w:p w:rsidR="0063004B" w:rsidRDefault="0063004B" w:rsidP="001D5856">
            <w:pPr>
              <w:tabs>
                <w:tab w:val="left" w:pos="567"/>
              </w:tabs>
              <w:spacing w:before="120" w:after="120" w:line="240" w:lineRule="exact"/>
              <w:jc w:val="both"/>
              <w:rPr>
                <w:rFonts w:ascii="Georgia" w:hAnsi="Georgia"/>
              </w:rPr>
            </w:pPr>
          </w:p>
        </w:tc>
      </w:tr>
      <w:tr w:rsidR="0063004B" w:rsidTr="001D5856">
        <w:tc>
          <w:tcPr>
            <w:tcW w:w="1980" w:type="dxa"/>
          </w:tcPr>
          <w:p w:rsidR="0063004B" w:rsidRDefault="0063004B" w:rsidP="001D5856">
            <w:pPr>
              <w:tabs>
                <w:tab w:val="left" w:pos="567"/>
              </w:tabs>
              <w:spacing w:before="120" w:after="120" w:line="240" w:lineRule="exact"/>
              <w:jc w:val="both"/>
              <w:rPr>
                <w:rFonts w:ascii="Georgia" w:hAnsi="Georgia"/>
              </w:rPr>
            </w:pPr>
          </w:p>
        </w:tc>
        <w:tc>
          <w:tcPr>
            <w:tcW w:w="7082" w:type="dxa"/>
          </w:tcPr>
          <w:p w:rsidR="0063004B" w:rsidRDefault="0063004B" w:rsidP="001D5856">
            <w:pPr>
              <w:tabs>
                <w:tab w:val="left" w:pos="567"/>
              </w:tabs>
              <w:spacing w:before="120" w:after="120" w:line="240" w:lineRule="exact"/>
              <w:jc w:val="both"/>
              <w:rPr>
                <w:rFonts w:ascii="Georgia" w:hAnsi="Georgia"/>
              </w:rPr>
            </w:pPr>
          </w:p>
        </w:tc>
      </w:tr>
      <w:tr w:rsidR="0063004B" w:rsidTr="001D5856">
        <w:tc>
          <w:tcPr>
            <w:tcW w:w="1980" w:type="dxa"/>
          </w:tcPr>
          <w:p w:rsidR="0063004B" w:rsidRDefault="0063004B" w:rsidP="001D5856">
            <w:pPr>
              <w:tabs>
                <w:tab w:val="left" w:pos="567"/>
              </w:tabs>
              <w:spacing w:before="120" w:after="120" w:line="240" w:lineRule="exact"/>
              <w:jc w:val="both"/>
              <w:rPr>
                <w:rFonts w:ascii="Georgia" w:hAnsi="Georgia"/>
              </w:rPr>
            </w:pPr>
          </w:p>
        </w:tc>
        <w:tc>
          <w:tcPr>
            <w:tcW w:w="7082" w:type="dxa"/>
          </w:tcPr>
          <w:p w:rsidR="0063004B" w:rsidRDefault="0063004B" w:rsidP="001D5856">
            <w:pPr>
              <w:tabs>
                <w:tab w:val="left" w:pos="567"/>
              </w:tabs>
              <w:spacing w:before="120" w:after="120" w:line="240" w:lineRule="exact"/>
              <w:jc w:val="both"/>
              <w:rPr>
                <w:rFonts w:ascii="Georgia" w:hAnsi="Georgia"/>
              </w:rPr>
            </w:pPr>
          </w:p>
        </w:tc>
      </w:tr>
    </w:tbl>
    <w:p w:rsidR="0063004B" w:rsidRDefault="0063004B" w:rsidP="0063004B">
      <w:pPr>
        <w:tabs>
          <w:tab w:val="left" w:pos="567"/>
        </w:tabs>
        <w:spacing w:line="240" w:lineRule="exact"/>
        <w:jc w:val="both"/>
        <w:rPr>
          <w:rFonts w:ascii="Georgia" w:hAnsi="Georgia"/>
        </w:rPr>
      </w:pPr>
    </w:p>
    <w:p w:rsidR="0063004B" w:rsidRPr="00BF26CC" w:rsidRDefault="0063004B" w:rsidP="0063004B">
      <w:pPr>
        <w:tabs>
          <w:tab w:val="left" w:pos="567"/>
        </w:tabs>
        <w:spacing w:line="240" w:lineRule="exact"/>
        <w:jc w:val="both"/>
        <w:rPr>
          <w:rFonts w:ascii="Georgia" w:hAnsi="Georgia"/>
        </w:rPr>
      </w:pPr>
      <w:r>
        <w:rPr>
          <w:rFonts w:ascii="Georgia" w:hAnsi="Georgia"/>
        </w:rPr>
        <w:t xml:space="preserve">Az általam készített, </w:t>
      </w:r>
      <w:r w:rsidRPr="00052C17">
        <w:rPr>
          <w:rFonts w:ascii="Georgia" w:hAnsi="Georgia"/>
        </w:rPr>
        <w:t>költségvetési szervek beszámolóinak könyvvizsgálatára vonatkozó</w:t>
      </w:r>
      <w:r>
        <w:rPr>
          <w:rFonts w:ascii="Georgia" w:hAnsi="Georgia"/>
        </w:rPr>
        <w:t xml:space="preserve"> könyvvizsgálói jelentések száma a fenti táblázat alapján összesen</w:t>
      </w:r>
      <w:proofErr w:type="gramStart"/>
      <w:r>
        <w:rPr>
          <w:rFonts w:ascii="Georgia" w:hAnsi="Georgia"/>
        </w:rPr>
        <w:t>: …</w:t>
      </w:r>
      <w:proofErr w:type="gramEnd"/>
      <w:r>
        <w:rPr>
          <w:rFonts w:ascii="Georgia" w:hAnsi="Georgia"/>
        </w:rPr>
        <w:t>… db.</w:t>
      </w:r>
      <w:r>
        <w:rPr>
          <w:rStyle w:val="Lbjegyzet-hivatkozs"/>
          <w:rFonts w:ascii="Georgia" w:hAnsi="Georgia"/>
        </w:rPr>
        <w:footnoteReference w:id="21"/>
      </w:r>
    </w:p>
    <w:p w:rsidR="0063004B" w:rsidRDefault="0063004B" w:rsidP="0063004B">
      <w:pPr>
        <w:tabs>
          <w:tab w:val="left" w:pos="567"/>
        </w:tabs>
        <w:spacing w:line="240" w:lineRule="exact"/>
        <w:jc w:val="both"/>
        <w:rPr>
          <w:rFonts w:ascii="Georgia" w:hAnsi="Georgia"/>
        </w:rPr>
      </w:pPr>
    </w:p>
    <w:p w:rsidR="0063004B" w:rsidRDefault="0063004B" w:rsidP="0063004B">
      <w:pPr>
        <w:tabs>
          <w:tab w:val="left" w:pos="567"/>
        </w:tabs>
        <w:spacing w:line="240" w:lineRule="exact"/>
        <w:jc w:val="both"/>
        <w:rPr>
          <w:rFonts w:ascii="Georgia" w:hAnsi="Georgia"/>
        </w:rPr>
      </w:pPr>
      <w:r>
        <w:rPr>
          <w:rFonts w:ascii="Georgia" w:hAnsi="Georgia"/>
        </w:rPr>
        <w:t>Nyilatkozom arról, hogy az Állami Számvevőszék, mint vizsgált szervezet vonatkozásában velem szemben nem áll fenn összeférhetetlenségi ok.</w:t>
      </w:r>
    </w:p>
    <w:p w:rsidR="0063004B" w:rsidRDefault="0063004B" w:rsidP="0063004B">
      <w:pPr>
        <w:tabs>
          <w:tab w:val="left" w:pos="567"/>
        </w:tabs>
        <w:spacing w:line="240" w:lineRule="exact"/>
        <w:jc w:val="both"/>
        <w:rPr>
          <w:rFonts w:ascii="Georgia" w:hAnsi="Georgia"/>
        </w:rPr>
      </w:pPr>
    </w:p>
    <w:p w:rsidR="0063004B" w:rsidRPr="00D97533" w:rsidRDefault="0063004B" w:rsidP="0063004B">
      <w:pPr>
        <w:tabs>
          <w:tab w:val="left" w:pos="567"/>
        </w:tabs>
        <w:spacing w:line="240" w:lineRule="exact"/>
        <w:jc w:val="both"/>
        <w:rPr>
          <w:rFonts w:ascii="Georgia" w:hAnsi="Georgia"/>
        </w:rPr>
      </w:pPr>
      <w:r>
        <w:rPr>
          <w:rFonts w:ascii="Georgia" w:hAnsi="Georgia"/>
        </w:rPr>
        <w:t>Nyilatkozom továbbá arról, hogy velem szemben nem áll fenn a 2007. évi LXXV. törvény 9/H. §</w:t>
      </w:r>
      <w:proofErr w:type="spellStart"/>
      <w:r>
        <w:rPr>
          <w:rFonts w:ascii="Georgia" w:hAnsi="Georgia"/>
        </w:rPr>
        <w:t>-ában</w:t>
      </w:r>
      <w:proofErr w:type="spellEnd"/>
      <w:r>
        <w:rPr>
          <w:rFonts w:ascii="Georgia" w:hAnsi="Georgia"/>
        </w:rPr>
        <w:t xml:space="preserve"> meghatározott kizáró ok. </w:t>
      </w:r>
    </w:p>
    <w:p w:rsidR="00D97533" w:rsidRDefault="00D97533" w:rsidP="003E6847">
      <w:pPr>
        <w:tabs>
          <w:tab w:val="left" w:pos="567"/>
        </w:tabs>
        <w:spacing w:line="240" w:lineRule="exact"/>
        <w:jc w:val="both"/>
        <w:rPr>
          <w:rFonts w:ascii="Georgia" w:hAnsi="Georgia"/>
        </w:rPr>
      </w:pPr>
    </w:p>
    <w:p w:rsidR="00D97533" w:rsidRPr="00BF26CC" w:rsidRDefault="00D97533"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…………….2018. ……………………….</w:t>
      </w:r>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jc w:val="both"/>
        <w:rPr>
          <w:rFonts w:ascii="Georgia" w:hAnsi="Georgia"/>
        </w:rPr>
      </w:pPr>
    </w:p>
    <w:p w:rsidR="003E6847" w:rsidRPr="00BF26CC" w:rsidRDefault="003E6847" w:rsidP="003E6847">
      <w:pPr>
        <w:tabs>
          <w:tab w:val="left" w:pos="567"/>
        </w:tabs>
        <w:spacing w:line="240" w:lineRule="exact"/>
        <w:ind w:left="3540"/>
        <w:jc w:val="center"/>
        <w:rPr>
          <w:rFonts w:ascii="Georgia" w:hAnsi="Georgia"/>
        </w:rPr>
      </w:pPr>
      <w:r w:rsidRPr="00BF26CC">
        <w:rPr>
          <w:rFonts w:ascii="Georgia" w:hAnsi="Georgia"/>
        </w:rPr>
        <w:t>……………………………..</w:t>
      </w:r>
    </w:p>
    <w:p w:rsidR="003E6847" w:rsidRDefault="003E6847" w:rsidP="003E6847">
      <w:pPr>
        <w:tabs>
          <w:tab w:val="left" w:pos="567"/>
        </w:tabs>
        <w:spacing w:line="240" w:lineRule="exact"/>
        <w:ind w:left="3540"/>
        <w:jc w:val="center"/>
        <w:rPr>
          <w:rFonts w:ascii="Georgia" w:hAnsi="Georgia"/>
        </w:rPr>
      </w:pPr>
      <w:proofErr w:type="gramStart"/>
      <w:r w:rsidRPr="00BF26CC">
        <w:rPr>
          <w:rFonts w:ascii="Georgia" w:hAnsi="Georgia"/>
        </w:rPr>
        <w:t>szakember</w:t>
      </w:r>
      <w:proofErr w:type="gramEnd"/>
      <w:r w:rsidRPr="00BF26CC">
        <w:rPr>
          <w:rFonts w:ascii="Georgia" w:hAnsi="Georgia"/>
        </w:rPr>
        <w:t xml:space="preserve"> aláírása</w:t>
      </w:r>
    </w:p>
    <w:p w:rsidR="003E6847" w:rsidRDefault="003E6847" w:rsidP="003E6847">
      <w:pPr>
        <w:spacing w:after="160" w:line="259" w:lineRule="auto"/>
        <w:rPr>
          <w:rFonts w:ascii="Georgia" w:hAnsi="Georgia"/>
        </w:rPr>
      </w:pPr>
      <w:r>
        <w:rPr>
          <w:rFonts w:ascii="Georgia" w:hAnsi="Georgia"/>
        </w:rPr>
        <w:br w:type="page"/>
      </w:r>
    </w:p>
    <w:p w:rsidR="003E6847" w:rsidRDefault="003E6847" w:rsidP="003E6847">
      <w:pPr>
        <w:spacing w:after="160" w:line="259" w:lineRule="auto"/>
        <w:rPr>
          <w:rFonts w:ascii="Georgia" w:hAnsi="Georgia"/>
        </w:rPr>
      </w:pPr>
    </w:p>
    <w:p w:rsidR="003E6847" w:rsidRDefault="003E6847" w:rsidP="003E6847">
      <w:pPr>
        <w:spacing w:after="160" w:line="259" w:lineRule="auto"/>
        <w:rPr>
          <w:rFonts w:ascii="Georgia" w:hAnsi="Georgia"/>
        </w:rPr>
      </w:pPr>
    </w:p>
    <w:p w:rsidR="003E6847" w:rsidRPr="006D0F8D" w:rsidRDefault="003E6847" w:rsidP="003E6847">
      <w:pPr>
        <w:pStyle w:val="Cmsor1"/>
      </w:pPr>
      <w:bookmarkStart w:id="87" w:name="_Toc508618951"/>
      <w:r w:rsidRPr="006D0F8D">
        <w:t xml:space="preserve">4. </w:t>
      </w:r>
      <w:r w:rsidR="002D2164">
        <w:t>S</w:t>
      </w:r>
      <w:r w:rsidR="002D2164" w:rsidRPr="006D0F8D">
        <w:t>ZERZŐDÉSTERVEZET</w:t>
      </w:r>
      <w:bookmarkEnd w:id="87"/>
    </w:p>
    <w:p w:rsidR="003E6847" w:rsidRDefault="003E6847" w:rsidP="003E6847">
      <w:pPr>
        <w:jc w:val="center"/>
        <w:rPr>
          <w:rFonts w:ascii="Georgia" w:hAnsi="Georgia"/>
          <w:smallCaps/>
          <w:color w:val="000000"/>
        </w:rPr>
      </w:pPr>
    </w:p>
    <w:p w:rsidR="003E6847" w:rsidRDefault="003E6847" w:rsidP="003E6847">
      <w:pPr>
        <w:tabs>
          <w:tab w:val="left" w:pos="567"/>
        </w:tabs>
        <w:spacing w:line="240" w:lineRule="exact"/>
        <w:jc w:val="center"/>
        <w:rPr>
          <w:rFonts w:ascii="Georgia" w:hAnsi="Georgia"/>
        </w:rPr>
      </w:pPr>
      <w:r w:rsidRPr="006D0F8D">
        <w:rPr>
          <w:rFonts w:ascii="Georgia" w:hAnsi="Georgia"/>
        </w:rPr>
        <w:t>Külön file</w:t>
      </w:r>
      <w:r>
        <w:rPr>
          <w:rFonts w:ascii="Georgia" w:hAnsi="Georgia"/>
        </w:rPr>
        <w:t>-ként csatolva</w:t>
      </w:r>
    </w:p>
    <w:p w:rsidR="003E6847" w:rsidRDefault="003E6847" w:rsidP="003E6847">
      <w:pPr>
        <w:spacing w:after="160" w:line="259" w:lineRule="auto"/>
        <w:rPr>
          <w:rFonts w:ascii="Georgia" w:hAnsi="Georgia"/>
        </w:rPr>
      </w:pPr>
      <w:r>
        <w:rPr>
          <w:rFonts w:ascii="Georgia" w:hAnsi="Georgia"/>
        </w:rPr>
        <w:br w:type="page"/>
      </w:r>
    </w:p>
    <w:p w:rsidR="003E6847" w:rsidRPr="006D0F8D" w:rsidRDefault="003E6847" w:rsidP="003E6847">
      <w:pPr>
        <w:tabs>
          <w:tab w:val="left" w:pos="567"/>
        </w:tabs>
        <w:spacing w:line="240" w:lineRule="exact"/>
        <w:jc w:val="both"/>
        <w:rPr>
          <w:rFonts w:ascii="Georgia" w:hAnsi="Georgia"/>
        </w:rPr>
      </w:pPr>
    </w:p>
    <w:p w:rsidR="003E6847" w:rsidRDefault="001D5856" w:rsidP="003E6847">
      <w:pPr>
        <w:pStyle w:val="Cmsor1"/>
      </w:pPr>
      <w:bookmarkStart w:id="88" w:name="_Toc508618952"/>
      <w:r w:rsidRPr="006D0F8D">
        <w:t xml:space="preserve">5. </w:t>
      </w:r>
      <w:r>
        <w:t>KÖZBESZERZÉSI MŰSZAKI L</w:t>
      </w:r>
      <w:r w:rsidRPr="006D0F8D">
        <w:t>EÍRÁS</w:t>
      </w:r>
      <w:bookmarkEnd w:id="88"/>
    </w:p>
    <w:p w:rsidR="001D5856" w:rsidRDefault="001D5856" w:rsidP="001D5856">
      <w:pPr>
        <w:spacing w:after="120"/>
        <w:rPr>
          <w:rFonts w:ascii="Georgia" w:hAnsi="Georgia"/>
        </w:rPr>
      </w:pPr>
    </w:p>
    <w:p w:rsidR="001D5856" w:rsidRPr="00407159" w:rsidRDefault="001D5856" w:rsidP="001D5856">
      <w:pPr>
        <w:spacing w:after="120"/>
        <w:jc w:val="center"/>
        <w:rPr>
          <w:rFonts w:ascii="Georgia" w:hAnsi="Georgia"/>
          <w:b/>
        </w:rPr>
      </w:pPr>
      <w:r w:rsidRPr="00407159">
        <w:rPr>
          <w:rFonts w:ascii="Georgia" w:hAnsi="Georgia"/>
          <w:b/>
        </w:rPr>
        <w:t xml:space="preserve">A vizsgált szervezet </w:t>
      </w:r>
      <w:r w:rsidR="00E2229C">
        <w:rPr>
          <w:rFonts w:ascii="Georgia" w:hAnsi="Georgia"/>
          <w:b/>
        </w:rPr>
        <w:t>törzskönyvi</w:t>
      </w:r>
      <w:r>
        <w:rPr>
          <w:rFonts w:ascii="Georgia" w:hAnsi="Georgia"/>
          <w:b/>
        </w:rPr>
        <w:t xml:space="preserve"> nyilvántartási </w:t>
      </w:r>
      <w:r w:rsidR="00E2229C">
        <w:rPr>
          <w:rFonts w:ascii="Georgia" w:hAnsi="Georgia"/>
          <w:b/>
        </w:rPr>
        <w:t>alap</w:t>
      </w:r>
      <w:r w:rsidRPr="00407159">
        <w:rPr>
          <w:rFonts w:ascii="Georgia" w:hAnsi="Georgia"/>
          <w:b/>
        </w:rPr>
        <w:t>adatai</w:t>
      </w:r>
    </w:p>
    <w:p w:rsidR="001D5856" w:rsidRDefault="001D5856" w:rsidP="001D5856">
      <w:pPr>
        <w:spacing w:after="120"/>
        <w:rPr>
          <w:rFonts w:ascii="Georgia" w:hAnsi="Georgia"/>
        </w:rPr>
      </w:pPr>
    </w:p>
    <w:tbl>
      <w:tblPr>
        <w:tblW w:w="5000" w:type="pct"/>
        <w:tblCellSpacing w:w="0" w:type="dxa"/>
        <w:tblCellMar>
          <w:top w:w="36" w:type="dxa"/>
          <w:left w:w="36" w:type="dxa"/>
          <w:bottom w:w="36" w:type="dxa"/>
          <w:right w:w="36" w:type="dxa"/>
        </w:tblCellMar>
        <w:tblLook w:val="04A0" w:firstRow="1" w:lastRow="0" w:firstColumn="1" w:lastColumn="0" w:noHBand="0" w:noVBand="1"/>
      </w:tblPr>
      <w:tblGrid>
        <w:gridCol w:w="3750"/>
        <w:gridCol w:w="5322"/>
      </w:tblGrid>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Törzskönyvi azonosító szám (PIR):</w:t>
            </w:r>
          </w:p>
        </w:tc>
        <w:tc>
          <w:tcPr>
            <w:tcW w:w="0" w:type="auto"/>
            <w:shd w:val="clear" w:color="auto" w:fill="auto"/>
            <w:vAlign w:val="center"/>
            <w:hideMark/>
          </w:tcPr>
          <w:p w:rsidR="001D5856" w:rsidRPr="001D5856" w:rsidRDefault="001D5856" w:rsidP="001D5856">
            <w:r w:rsidRPr="001D5856">
              <w:t>324766</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Elnevezés:</w:t>
            </w:r>
          </w:p>
        </w:tc>
        <w:tc>
          <w:tcPr>
            <w:tcW w:w="0" w:type="auto"/>
            <w:shd w:val="clear" w:color="auto" w:fill="auto"/>
            <w:vAlign w:val="center"/>
            <w:hideMark/>
          </w:tcPr>
          <w:p w:rsidR="001D5856" w:rsidRPr="001D5856" w:rsidRDefault="001D5856" w:rsidP="001D5856">
            <w:r w:rsidRPr="001D5856">
              <w:t>ÁLLAMI SZÁMVEVŐSZÉK</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Székhely:</w:t>
            </w:r>
          </w:p>
        </w:tc>
        <w:tc>
          <w:tcPr>
            <w:tcW w:w="0" w:type="auto"/>
            <w:shd w:val="clear" w:color="auto" w:fill="auto"/>
            <w:vAlign w:val="center"/>
            <w:hideMark/>
          </w:tcPr>
          <w:p w:rsidR="001D5856" w:rsidRPr="001D5856" w:rsidRDefault="001D5856" w:rsidP="001D5856">
            <w:r w:rsidRPr="001D5856">
              <w:t>1052 Budapest, Apáczai Csere János utca 10.</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Alaptevékenység államháztartási szakágazata:</w:t>
            </w:r>
          </w:p>
        </w:tc>
        <w:tc>
          <w:tcPr>
            <w:tcW w:w="0" w:type="auto"/>
            <w:shd w:val="clear" w:color="auto" w:fill="auto"/>
            <w:vAlign w:val="center"/>
            <w:hideMark/>
          </w:tcPr>
          <w:p w:rsidR="001D5856" w:rsidRPr="001D5856" w:rsidRDefault="001D5856" w:rsidP="001D5856">
            <w:r w:rsidRPr="001D5856">
              <w:t>841101 Államhatalmi szervek tevékenysége</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Alaptevékenység fő TEÁOR kódja:</w:t>
            </w:r>
          </w:p>
        </w:tc>
        <w:tc>
          <w:tcPr>
            <w:tcW w:w="0" w:type="auto"/>
            <w:shd w:val="clear" w:color="auto" w:fill="auto"/>
            <w:vAlign w:val="center"/>
            <w:hideMark/>
          </w:tcPr>
          <w:p w:rsidR="001D5856" w:rsidRPr="001D5856" w:rsidRDefault="001D5856" w:rsidP="001D5856">
            <w:r w:rsidRPr="001D5856">
              <w:t>8411 Általános közigazgatás</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Adószám:</w:t>
            </w:r>
          </w:p>
        </w:tc>
        <w:tc>
          <w:tcPr>
            <w:tcW w:w="0" w:type="auto"/>
            <w:shd w:val="clear" w:color="auto" w:fill="auto"/>
            <w:vAlign w:val="center"/>
            <w:hideMark/>
          </w:tcPr>
          <w:p w:rsidR="001D5856" w:rsidRPr="001D5856" w:rsidRDefault="001D5856" w:rsidP="001D5856">
            <w:r w:rsidRPr="001D5856">
              <w:t>15324762-2-41</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KSH statisztikai számjel:</w:t>
            </w:r>
          </w:p>
        </w:tc>
        <w:tc>
          <w:tcPr>
            <w:tcW w:w="0" w:type="auto"/>
            <w:shd w:val="clear" w:color="auto" w:fill="auto"/>
            <w:vAlign w:val="center"/>
            <w:hideMark/>
          </w:tcPr>
          <w:p w:rsidR="001D5856" w:rsidRPr="001D5856" w:rsidRDefault="001D5856" w:rsidP="001D5856">
            <w:r w:rsidRPr="001D5856">
              <w:t>15324762-8411-311-01</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Államháztartási egyedi azonosító (ÁHTI):</w:t>
            </w:r>
          </w:p>
        </w:tc>
        <w:tc>
          <w:tcPr>
            <w:tcW w:w="0" w:type="auto"/>
            <w:shd w:val="clear" w:color="auto" w:fill="auto"/>
            <w:vAlign w:val="center"/>
            <w:hideMark/>
          </w:tcPr>
          <w:p w:rsidR="001D5856" w:rsidRPr="001D5856" w:rsidRDefault="001D5856" w:rsidP="001D5856">
            <w:r w:rsidRPr="001D5856">
              <w:t>033572</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Vezető:</w:t>
            </w:r>
          </w:p>
        </w:tc>
        <w:tc>
          <w:tcPr>
            <w:tcW w:w="0" w:type="auto"/>
            <w:shd w:val="clear" w:color="auto" w:fill="auto"/>
            <w:vAlign w:val="center"/>
            <w:hideMark/>
          </w:tcPr>
          <w:p w:rsidR="001D5856" w:rsidRPr="001D5856" w:rsidRDefault="001D5856" w:rsidP="001D5856">
            <w:r w:rsidRPr="001D5856">
              <w:t>Domokos László</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Kinevezés kezdete:</w:t>
            </w:r>
          </w:p>
        </w:tc>
        <w:tc>
          <w:tcPr>
            <w:tcW w:w="0" w:type="auto"/>
            <w:shd w:val="clear" w:color="auto" w:fill="auto"/>
            <w:vAlign w:val="center"/>
            <w:hideMark/>
          </w:tcPr>
          <w:p w:rsidR="001D5856" w:rsidRPr="001D5856" w:rsidRDefault="001D5856" w:rsidP="001D5856">
            <w:r w:rsidRPr="001D5856">
              <w:t xml:space="preserve">2010.07.05. </w:t>
            </w:r>
          </w:p>
        </w:tc>
      </w:tr>
      <w:tr w:rsidR="001D5856" w:rsidRPr="001D5856" w:rsidTr="001D5856">
        <w:trPr>
          <w:tblCellSpacing w:w="0" w:type="dxa"/>
        </w:trPr>
        <w:tc>
          <w:tcPr>
            <w:tcW w:w="3750" w:type="dxa"/>
            <w:shd w:val="clear" w:color="auto" w:fill="auto"/>
            <w:vAlign w:val="center"/>
            <w:hideMark/>
          </w:tcPr>
          <w:p w:rsidR="001D5856" w:rsidRPr="001D5856" w:rsidRDefault="001D5856" w:rsidP="001D5856">
            <w:r w:rsidRPr="001D5856">
              <w:t>Fejezet:</w:t>
            </w:r>
          </w:p>
        </w:tc>
        <w:tc>
          <w:tcPr>
            <w:tcW w:w="0" w:type="auto"/>
            <w:shd w:val="clear" w:color="auto" w:fill="auto"/>
            <w:vAlign w:val="center"/>
            <w:hideMark/>
          </w:tcPr>
          <w:p w:rsidR="001D5856" w:rsidRPr="001D5856" w:rsidRDefault="001D5856" w:rsidP="001D5856">
            <w:r w:rsidRPr="001D5856">
              <w:t>V. ÁLLAMI SZÁMVEVŐSZÉK</w:t>
            </w:r>
          </w:p>
        </w:tc>
      </w:tr>
    </w:tbl>
    <w:p w:rsidR="001D5856" w:rsidRDefault="001D5856" w:rsidP="001D5856">
      <w:pPr>
        <w:spacing w:after="120"/>
        <w:jc w:val="both"/>
        <w:rPr>
          <w:rFonts w:ascii="Georgia" w:hAnsi="Georgia"/>
        </w:rPr>
      </w:pPr>
    </w:p>
    <w:p w:rsidR="001D5856" w:rsidRDefault="001D5856" w:rsidP="001D5856">
      <w:pPr>
        <w:spacing w:after="120"/>
        <w:jc w:val="both"/>
        <w:rPr>
          <w:rFonts w:ascii="Georgia" w:hAnsi="Georgia"/>
        </w:rPr>
      </w:pPr>
    </w:p>
    <w:p w:rsidR="001D5856" w:rsidRPr="00407159" w:rsidRDefault="001D5856" w:rsidP="001D5856">
      <w:pPr>
        <w:spacing w:after="120"/>
        <w:jc w:val="center"/>
        <w:rPr>
          <w:rFonts w:ascii="Georgia" w:hAnsi="Georgia"/>
          <w:b/>
        </w:rPr>
      </w:pPr>
      <w:r w:rsidRPr="00407159">
        <w:rPr>
          <w:rFonts w:ascii="Georgia" w:hAnsi="Georgia"/>
          <w:b/>
        </w:rPr>
        <w:t>A vizsgált szervezetre vonatkozó információ</w:t>
      </w:r>
    </w:p>
    <w:p w:rsidR="001D5856" w:rsidRDefault="001D5856" w:rsidP="001D5856">
      <w:pPr>
        <w:spacing w:after="120"/>
        <w:jc w:val="both"/>
        <w:rPr>
          <w:rFonts w:ascii="Georgia" w:hAnsi="Georgia"/>
        </w:rPr>
      </w:pPr>
    </w:p>
    <w:p w:rsidR="001D5856" w:rsidRDefault="001D5856" w:rsidP="001D5856">
      <w:pPr>
        <w:spacing w:after="120"/>
        <w:jc w:val="both"/>
        <w:rPr>
          <w:rFonts w:ascii="Georgia" w:hAnsi="Georgia"/>
        </w:rPr>
      </w:pPr>
      <w:r>
        <w:rPr>
          <w:rFonts w:ascii="Georgia" w:hAnsi="Georgia"/>
        </w:rPr>
        <w:t xml:space="preserve">Az Alaptörvény 43. cikke szerint Az Állami Számvevőszék </w:t>
      </w:r>
      <w:r w:rsidRPr="00C25CB7">
        <w:rPr>
          <w:rFonts w:ascii="Georgia" w:hAnsi="Georgia"/>
        </w:rPr>
        <w:t>az Országgyűlés pénzügyi és gazdas</w:t>
      </w:r>
      <w:r>
        <w:rPr>
          <w:rFonts w:ascii="Georgia" w:hAnsi="Georgia"/>
        </w:rPr>
        <w:t xml:space="preserve">ági ellenőrző szerve. Az Állami </w:t>
      </w:r>
      <w:r w:rsidRPr="00C25CB7">
        <w:rPr>
          <w:rFonts w:ascii="Georgia" w:hAnsi="Georgia"/>
        </w:rPr>
        <w:t>Számvevőszék</w:t>
      </w:r>
      <w:r>
        <w:rPr>
          <w:rFonts w:ascii="Georgia" w:hAnsi="Georgia"/>
        </w:rPr>
        <w:t xml:space="preserve"> </w:t>
      </w:r>
      <w:r w:rsidRPr="00C25CB7">
        <w:rPr>
          <w:rFonts w:ascii="Georgia" w:hAnsi="Georgia"/>
        </w:rPr>
        <w:t xml:space="preserve">törvényben meghatározott feladatkörében ellenőrzi a központi költségvetés végrehajtását, az államháztartás gazdálkodását, az államháztartásból származó források felhasználását és a nemzeti vagyon kezelését. </w:t>
      </w:r>
    </w:p>
    <w:p w:rsidR="001D5856" w:rsidRDefault="001D5856" w:rsidP="001D5856">
      <w:pPr>
        <w:spacing w:after="120"/>
        <w:jc w:val="both"/>
        <w:rPr>
          <w:rFonts w:ascii="Georgia" w:hAnsi="Georgia"/>
        </w:rPr>
      </w:pPr>
      <w:r>
        <w:rPr>
          <w:rFonts w:ascii="Georgia" w:hAnsi="Georgia"/>
        </w:rPr>
        <w:t>A</w:t>
      </w:r>
      <w:r w:rsidRPr="005B198F">
        <w:rPr>
          <w:rFonts w:ascii="Georgia" w:hAnsi="Georgia"/>
        </w:rPr>
        <w:t>z Állami Számvevőszékről</w:t>
      </w:r>
      <w:r>
        <w:rPr>
          <w:rFonts w:ascii="Georgia" w:hAnsi="Georgia"/>
        </w:rPr>
        <w:t xml:space="preserve"> szóló </w:t>
      </w:r>
      <w:r w:rsidRPr="005B198F">
        <w:rPr>
          <w:rFonts w:ascii="Georgia" w:hAnsi="Georgia"/>
        </w:rPr>
        <w:t>2011. évi LXVI. törvény</w:t>
      </w:r>
      <w:r>
        <w:rPr>
          <w:rFonts w:ascii="Georgia" w:hAnsi="Georgia"/>
        </w:rPr>
        <w:t xml:space="preserve"> 2. §</w:t>
      </w:r>
      <w:proofErr w:type="spellStart"/>
      <w:r>
        <w:rPr>
          <w:rFonts w:ascii="Georgia" w:hAnsi="Georgia"/>
        </w:rPr>
        <w:t>-a</w:t>
      </w:r>
      <w:proofErr w:type="spellEnd"/>
      <w:r>
        <w:rPr>
          <w:rFonts w:ascii="Georgia" w:hAnsi="Georgia"/>
        </w:rPr>
        <w:t xml:space="preserve"> szerint a</w:t>
      </w:r>
      <w:r w:rsidRPr="005B198F">
        <w:rPr>
          <w:rFonts w:ascii="Georgia" w:hAnsi="Georgia"/>
        </w:rPr>
        <w:t xml:space="preserve">z Állami Számvevőszék a központi költségvetésről szóló törvényben önálló költségvetési fejezetet alkot, a fejezetet irányító szerv jogait az elnök gyakorolja. </w:t>
      </w:r>
    </w:p>
    <w:p w:rsidR="001D5856" w:rsidRDefault="001D5856" w:rsidP="001D5856">
      <w:pPr>
        <w:spacing w:after="120"/>
        <w:jc w:val="both"/>
        <w:rPr>
          <w:rFonts w:ascii="Georgia" w:hAnsi="Georgia"/>
        </w:rPr>
      </w:pPr>
      <w:r w:rsidRPr="005B198F">
        <w:rPr>
          <w:rFonts w:ascii="Georgia" w:hAnsi="Georgia"/>
        </w:rPr>
        <w:t xml:space="preserve">Az Állami Számvevőszék a költségvetésére vonatkozó javaslatát és a költségvetésének végrehajtásáról szóló beszámolóját maga állítja össze, és azt a Kormány változtatás nélkül terjeszti be a központi költségvetésről, illetve az annak végrehajtásáról szóló törvényjavaslat részeként az Országgyűlésnek. </w:t>
      </w:r>
    </w:p>
    <w:p w:rsidR="001D5856" w:rsidRDefault="001D5856" w:rsidP="001D5856">
      <w:pPr>
        <w:spacing w:after="120"/>
        <w:jc w:val="both"/>
        <w:rPr>
          <w:rFonts w:ascii="Georgia" w:hAnsi="Georgia"/>
        </w:rPr>
      </w:pPr>
      <w:r w:rsidRPr="005B198F">
        <w:rPr>
          <w:rFonts w:ascii="Georgia" w:hAnsi="Georgia"/>
        </w:rPr>
        <w:t>Az Állami Számvevőszék gazdálkodását az Országgyűlés elnöke által közbeszerzési eljárás útján kiválasztott és megbízott független könyvvizsgáló ellenőrzi. A könyvvizsgálattal a Magyar Könyvvizsgálói Kamara által vezetett könyvvizsgálói névjegyzékben szereplő „költségvetési” minősítésű könyvvizsgáló bízható meg.</w:t>
      </w:r>
    </w:p>
    <w:p w:rsidR="001D5856" w:rsidRPr="00D323AB" w:rsidRDefault="001D5856" w:rsidP="001D5856">
      <w:pPr>
        <w:spacing w:after="120"/>
        <w:jc w:val="both"/>
        <w:rPr>
          <w:rFonts w:ascii="Georgia" w:hAnsi="Georgia"/>
        </w:rPr>
      </w:pPr>
      <w:r w:rsidRPr="00D323AB">
        <w:rPr>
          <w:rFonts w:ascii="Georgia" w:hAnsi="Georgia"/>
        </w:rPr>
        <w:t>2011. évi LXVI. törvény 4. §</w:t>
      </w:r>
      <w:proofErr w:type="spellStart"/>
      <w:r w:rsidRPr="00D323AB">
        <w:rPr>
          <w:rFonts w:ascii="Georgia" w:hAnsi="Georgia"/>
        </w:rPr>
        <w:t>-a</w:t>
      </w:r>
      <w:proofErr w:type="spellEnd"/>
      <w:r w:rsidRPr="00D323AB">
        <w:rPr>
          <w:rFonts w:ascii="Georgia" w:hAnsi="Georgia"/>
        </w:rPr>
        <w:t xml:space="preserve"> szerint az Állami Számvevőszék elnöke az Országgyűlés számára készített éves beszámolójában tájékoztatást ad a szervezet előző évi ellenőrzési tevékenységéről, működéséről, gazdálkodásáról, valamint az ellenőrzési megállapítások alapján tett intézkedésekről.</w:t>
      </w:r>
    </w:p>
    <w:p w:rsidR="001D5856" w:rsidRDefault="001D5856" w:rsidP="001D5856">
      <w:pPr>
        <w:spacing w:after="120"/>
        <w:jc w:val="both"/>
        <w:rPr>
          <w:rFonts w:ascii="Georgia" w:hAnsi="Georgia"/>
        </w:rPr>
      </w:pPr>
    </w:p>
    <w:p w:rsidR="001D5856" w:rsidRDefault="001D5856" w:rsidP="001D5856">
      <w:pPr>
        <w:spacing w:after="120"/>
        <w:jc w:val="both"/>
        <w:rPr>
          <w:rFonts w:ascii="Georgia" w:hAnsi="Georgia"/>
        </w:rPr>
      </w:pPr>
    </w:p>
    <w:p w:rsidR="001D5856" w:rsidRPr="00171C20" w:rsidRDefault="001D5856" w:rsidP="001D5856">
      <w:pPr>
        <w:spacing w:after="120"/>
        <w:jc w:val="center"/>
        <w:rPr>
          <w:rFonts w:ascii="Georgia" w:hAnsi="Georgia"/>
          <w:b/>
        </w:rPr>
      </w:pPr>
      <w:r w:rsidRPr="00171C20">
        <w:rPr>
          <w:rFonts w:ascii="Georgia" w:hAnsi="Georgia"/>
          <w:b/>
        </w:rPr>
        <w:t>Az Állami Számvevőszék gazdálkodására vonatkozó információ</w:t>
      </w:r>
    </w:p>
    <w:p w:rsidR="001D5856" w:rsidRDefault="001D5856" w:rsidP="001D5856">
      <w:pPr>
        <w:spacing w:after="120"/>
        <w:jc w:val="both"/>
        <w:rPr>
          <w:rFonts w:ascii="Georgia" w:hAnsi="Georgia"/>
        </w:rPr>
      </w:pPr>
    </w:p>
    <w:p w:rsidR="001D5856" w:rsidRDefault="001D5856" w:rsidP="001D5856">
      <w:pPr>
        <w:spacing w:after="120"/>
        <w:jc w:val="both"/>
        <w:rPr>
          <w:rFonts w:ascii="Georgia" w:hAnsi="Georgia"/>
        </w:rPr>
      </w:pPr>
      <w:r>
        <w:rPr>
          <w:rFonts w:ascii="Georgia" w:hAnsi="Georgia"/>
        </w:rPr>
        <w:t>Az Állami Számvevőszék a honlapján közzétett információ szerint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vállalkozási tevékenységet nem folytat</w:t>
      </w:r>
      <w:r>
        <w:rPr>
          <w:rFonts w:ascii="Georgia" w:hAnsi="Georgia"/>
          <w:sz w:val="24"/>
          <w:szCs w:val="24"/>
        </w:rPr>
        <w: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tulajdonában nincs más gazdálkodó szervezet</w:t>
      </w:r>
      <w:r>
        <w:rPr>
          <w:rFonts w:ascii="Georgia" w:hAnsi="Georgia"/>
          <w:sz w:val="24"/>
          <w:szCs w:val="24"/>
        </w:rPr>
        <w: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más gazdálkodó szervezet tevékenységében, működésében nem vesz részt,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közalapítványt nem alapított,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közszolgáltatást nem végez</w:t>
      </w:r>
      <w:r>
        <w:rPr>
          <w:rFonts w:ascii="Georgia" w:hAnsi="Georgia"/>
          <w:sz w:val="24"/>
          <w:szCs w:val="24"/>
        </w:rPr>
        <w: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költségvetéséből támogatást nem nyújt</w:t>
      </w:r>
      <w:r>
        <w:rPr>
          <w:rFonts w:ascii="Georgia" w:hAnsi="Georgia"/>
          <w:sz w:val="24"/>
          <w:szCs w:val="24"/>
        </w:rPr>
        <w:t>,</w:t>
      </w:r>
    </w:p>
    <w:p w:rsidR="001D5856" w:rsidRPr="00171C20" w:rsidRDefault="001D5856" w:rsidP="001D5856">
      <w:pPr>
        <w:pStyle w:val="Listaszerbekezds"/>
        <w:numPr>
          <w:ilvl w:val="0"/>
          <w:numId w:val="24"/>
        </w:numPr>
        <w:spacing w:after="120" w:line="259" w:lineRule="auto"/>
        <w:jc w:val="both"/>
        <w:rPr>
          <w:rFonts w:ascii="Georgia" w:hAnsi="Georgia"/>
          <w:sz w:val="24"/>
          <w:szCs w:val="24"/>
        </w:rPr>
      </w:pPr>
      <w:r w:rsidRPr="00171C20">
        <w:rPr>
          <w:rFonts w:ascii="Georgia" w:hAnsi="Georgia"/>
          <w:sz w:val="24"/>
          <w:szCs w:val="24"/>
        </w:rPr>
        <w:t>érdekképviseleti szervezetet, alapítványt, egyesületet nem támogat</w:t>
      </w:r>
      <w:r>
        <w:rPr>
          <w:rFonts w:ascii="Georgia" w:hAnsi="Georgia"/>
          <w:sz w:val="24"/>
          <w:szCs w:val="24"/>
        </w:rPr>
        <w:t>.</w:t>
      </w:r>
    </w:p>
    <w:p w:rsidR="001D5856" w:rsidRDefault="001D5856" w:rsidP="001D5856">
      <w:pPr>
        <w:spacing w:after="120"/>
        <w:jc w:val="both"/>
        <w:rPr>
          <w:rFonts w:ascii="Georgia" w:hAnsi="Georgia"/>
        </w:rPr>
      </w:pPr>
    </w:p>
    <w:p w:rsidR="001D5856" w:rsidRDefault="001D5856" w:rsidP="001D5856">
      <w:pPr>
        <w:spacing w:after="120"/>
        <w:jc w:val="both"/>
        <w:rPr>
          <w:rFonts w:ascii="Georgia" w:hAnsi="Georgia"/>
        </w:rPr>
      </w:pPr>
    </w:p>
    <w:p w:rsidR="001D5856" w:rsidRDefault="001D5856" w:rsidP="001D5856">
      <w:pPr>
        <w:spacing w:after="120"/>
        <w:jc w:val="center"/>
        <w:rPr>
          <w:rFonts w:ascii="Georgia" w:hAnsi="Georgia"/>
          <w:b/>
        </w:rPr>
      </w:pPr>
      <w:r>
        <w:rPr>
          <w:rFonts w:ascii="Georgia" w:hAnsi="Georgia"/>
          <w:b/>
        </w:rPr>
        <w:t xml:space="preserve">A </w:t>
      </w:r>
      <w:r w:rsidR="00E2042F">
        <w:rPr>
          <w:rFonts w:ascii="Georgia" w:hAnsi="Georgia"/>
          <w:b/>
        </w:rPr>
        <w:t xml:space="preserve">Közbeszerzési </w:t>
      </w:r>
      <w:r>
        <w:rPr>
          <w:rFonts w:ascii="Georgia" w:hAnsi="Georgia"/>
          <w:b/>
        </w:rPr>
        <w:t xml:space="preserve">Műszaki Leírás </w:t>
      </w:r>
      <w:r w:rsidR="00E2042F">
        <w:rPr>
          <w:rFonts w:ascii="Georgia" w:hAnsi="Georgia"/>
          <w:b/>
        </w:rPr>
        <w:t>m</w:t>
      </w:r>
      <w:r>
        <w:rPr>
          <w:rFonts w:ascii="Georgia" w:hAnsi="Georgia"/>
          <w:b/>
        </w:rPr>
        <w:t>ellékletei</w:t>
      </w:r>
    </w:p>
    <w:p w:rsidR="001D5856" w:rsidRPr="001D5856" w:rsidRDefault="001D5856" w:rsidP="001D5856">
      <w:pPr>
        <w:tabs>
          <w:tab w:val="left" w:pos="567"/>
        </w:tabs>
        <w:spacing w:line="240" w:lineRule="exact"/>
        <w:jc w:val="center"/>
        <w:rPr>
          <w:rFonts w:ascii="Georgia" w:hAnsi="Georgia"/>
        </w:rPr>
      </w:pPr>
      <w:r w:rsidRPr="001D5856">
        <w:rPr>
          <w:rFonts w:ascii="Georgia" w:hAnsi="Georgia"/>
        </w:rPr>
        <w:t>(Külön file-ként csatolva)</w:t>
      </w:r>
    </w:p>
    <w:p w:rsidR="001D5856" w:rsidRPr="00D02750" w:rsidRDefault="001D5856" w:rsidP="001D5856">
      <w:pPr>
        <w:spacing w:after="120"/>
        <w:jc w:val="both"/>
        <w:rPr>
          <w:rFonts w:ascii="Georgia" w:hAnsi="Georgia"/>
        </w:rPr>
      </w:pPr>
    </w:p>
    <w:p w:rsidR="001D5856" w:rsidRPr="00D02750" w:rsidRDefault="001D5856" w:rsidP="001D5856">
      <w:pPr>
        <w:pStyle w:val="Listaszerbekezds"/>
        <w:numPr>
          <w:ilvl w:val="0"/>
          <w:numId w:val="25"/>
        </w:numPr>
        <w:spacing w:after="120" w:line="259" w:lineRule="auto"/>
        <w:jc w:val="both"/>
        <w:rPr>
          <w:rFonts w:ascii="Georgia" w:hAnsi="Georgia"/>
          <w:sz w:val="24"/>
          <w:szCs w:val="24"/>
        </w:rPr>
      </w:pPr>
      <w:r w:rsidRPr="00D02750">
        <w:rPr>
          <w:rFonts w:ascii="Georgia" w:hAnsi="Georgia"/>
          <w:sz w:val="24"/>
          <w:szCs w:val="24"/>
        </w:rPr>
        <w:t>Az Állami Számvevőszék 2018. évi költségvetése Magyarország 2018. évi központi költségvetéséről szóló 2017. évi C. törvény szerint</w:t>
      </w:r>
    </w:p>
    <w:p w:rsidR="001D5856" w:rsidRPr="00D02750" w:rsidRDefault="001D5856" w:rsidP="001D5856">
      <w:pPr>
        <w:pStyle w:val="Listaszerbekezds"/>
        <w:numPr>
          <w:ilvl w:val="0"/>
          <w:numId w:val="25"/>
        </w:numPr>
        <w:spacing w:after="120" w:line="259" w:lineRule="auto"/>
        <w:jc w:val="both"/>
        <w:rPr>
          <w:rFonts w:ascii="Georgia" w:hAnsi="Georgia"/>
          <w:sz w:val="24"/>
          <w:szCs w:val="24"/>
        </w:rPr>
      </w:pPr>
      <w:r w:rsidRPr="00D02750">
        <w:rPr>
          <w:rFonts w:ascii="Georgia" w:hAnsi="Georgia"/>
          <w:sz w:val="24"/>
          <w:szCs w:val="24"/>
        </w:rPr>
        <w:t>Az Állami Számvevőszék elnökének 2015. és 2016. évekre vonatkozó, az Országgyűlés részére megküldött beszámolói</w:t>
      </w:r>
    </w:p>
    <w:p w:rsidR="001D5856" w:rsidRPr="00D02750" w:rsidRDefault="001D5856" w:rsidP="001D5856">
      <w:pPr>
        <w:pStyle w:val="Listaszerbekezds"/>
        <w:numPr>
          <w:ilvl w:val="0"/>
          <w:numId w:val="25"/>
        </w:numPr>
        <w:spacing w:after="120" w:line="259" w:lineRule="auto"/>
        <w:jc w:val="both"/>
        <w:rPr>
          <w:rFonts w:ascii="Georgia" w:hAnsi="Georgia"/>
          <w:sz w:val="24"/>
          <w:szCs w:val="24"/>
        </w:rPr>
      </w:pPr>
      <w:r w:rsidRPr="00D02750">
        <w:rPr>
          <w:rFonts w:ascii="Georgia" w:hAnsi="Georgia"/>
          <w:sz w:val="24"/>
          <w:szCs w:val="24"/>
        </w:rPr>
        <w:t>Az Állami Számvevőszék 2015., 2016., 2017. és 2018. évekre vonatkozó elemi költségvetései</w:t>
      </w:r>
    </w:p>
    <w:p w:rsidR="001D5856" w:rsidRPr="00D02750" w:rsidRDefault="001D5856" w:rsidP="001D5856">
      <w:pPr>
        <w:pStyle w:val="Listaszerbekezds"/>
        <w:numPr>
          <w:ilvl w:val="0"/>
          <w:numId w:val="25"/>
        </w:numPr>
        <w:spacing w:after="120" w:line="259" w:lineRule="auto"/>
        <w:jc w:val="both"/>
        <w:rPr>
          <w:rFonts w:ascii="Georgia" w:hAnsi="Georgia"/>
          <w:sz w:val="24"/>
          <w:szCs w:val="24"/>
        </w:rPr>
      </w:pPr>
      <w:r w:rsidRPr="00D02750">
        <w:rPr>
          <w:rFonts w:ascii="Georgia" w:hAnsi="Georgia"/>
          <w:sz w:val="24"/>
          <w:szCs w:val="24"/>
        </w:rPr>
        <w:t>Az Állami Számvevőszék 2015. és 2016. évekre vonatkozó költségvetési beszámolói</w:t>
      </w:r>
    </w:p>
    <w:p w:rsidR="00E202FB" w:rsidRDefault="00E202FB"/>
    <w:sectPr w:rsidR="00E202F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856" w:rsidRDefault="001D5856" w:rsidP="003E6847">
      <w:r>
        <w:separator/>
      </w:r>
    </w:p>
  </w:endnote>
  <w:endnote w:type="continuationSeparator" w:id="0">
    <w:p w:rsidR="001D5856" w:rsidRDefault="001D5856" w:rsidP="003E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477860"/>
      <w:docPartObj>
        <w:docPartGallery w:val="Page Numbers (Bottom of Page)"/>
        <w:docPartUnique/>
      </w:docPartObj>
    </w:sdtPr>
    <w:sdtContent>
      <w:p w:rsidR="001D5856" w:rsidRDefault="001D5856">
        <w:pPr>
          <w:pStyle w:val="llb"/>
          <w:jc w:val="right"/>
        </w:pPr>
        <w:r>
          <w:fldChar w:fldCharType="begin"/>
        </w:r>
        <w:r>
          <w:instrText>PAGE   \* MERGEFORMAT</w:instrText>
        </w:r>
        <w:r>
          <w:fldChar w:fldCharType="separate"/>
        </w:r>
        <w:r w:rsidR="00971727">
          <w:rPr>
            <w:noProof/>
          </w:rPr>
          <w:t>20</w:t>
        </w:r>
        <w:r>
          <w:fldChar w:fldCharType="end"/>
        </w:r>
      </w:p>
    </w:sdtContent>
  </w:sdt>
  <w:p w:rsidR="001D5856" w:rsidRDefault="001D585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856" w:rsidRDefault="001D5856" w:rsidP="003E6847">
      <w:r>
        <w:separator/>
      </w:r>
    </w:p>
  </w:footnote>
  <w:footnote w:type="continuationSeparator" w:id="0">
    <w:p w:rsidR="001D5856" w:rsidRDefault="001D5856" w:rsidP="003E6847">
      <w:r>
        <w:continuationSeparator/>
      </w:r>
    </w:p>
  </w:footnote>
  <w:footnote w:id="1">
    <w:p w:rsidR="001D5856" w:rsidRDefault="001D5856" w:rsidP="003E6847">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1D5856" w:rsidRDefault="001D5856" w:rsidP="003E6847">
      <w:pPr>
        <w:pStyle w:val="Lbjegyzetszveg"/>
      </w:pPr>
      <w:r>
        <w:rPr>
          <w:rStyle w:val="Lbjegyzet-hivatkozs"/>
        </w:rPr>
        <w:footnoteRef/>
      </w:r>
      <w:r>
        <w:t xml:space="preserve"> </w:t>
      </w:r>
      <w:r w:rsidRPr="00C23CD0">
        <w:rPr>
          <w:rFonts w:ascii="Georgia" w:hAnsi="Georgia"/>
        </w:rPr>
        <w:t xml:space="preserve">Közös </w:t>
      </w:r>
      <w:r>
        <w:rPr>
          <w:rFonts w:ascii="Georgia" w:hAnsi="Georgia"/>
        </w:rPr>
        <w:t xml:space="preserve">jelentkezés </w:t>
      </w:r>
      <w:r w:rsidRPr="00C23CD0">
        <w:rPr>
          <w:rFonts w:ascii="Georgia" w:hAnsi="Georgia"/>
        </w:rPr>
        <w:t xml:space="preserve">esetén </w:t>
      </w:r>
      <w:r>
        <w:rPr>
          <w:rFonts w:ascii="Georgia" w:hAnsi="Georgia"/>
        </w:rPr>
        <w:t>a részvételre jelentkezőknek</w:t>
      </w:r>
      <w:r w:rsidRPr="00C23CD0">
        <w:rPr>
          <w:rFonts w:ascii="Georgia" w:hAnsi="Georgia"/>
        </w:rPr>
        <w:t xml:space="preserve"> külön-külön kell benyújtaniuk a nyilatkozatot!</w:t>
      </w:r>
    </w:p>
  </w:footnote>
  <w:footnote w:id="3">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4">
    <w:p w:rsidR="00D4232C" w:rsidRDefault="00D4232C">
      <w:pPr>
        <w:pStyle w:val="Lbjegyzetszveg"/>
      </w:pPr>
      <w:r>
        <w:rPr>
          <w:rStyle w:val="Lbjegyzet-hivatkozs"/>
        </w:rPr>
        <w:footnoteRef/>
      </w:r>
      <w:r>
        <w:t xml:space="preserve"> </w:t>
      </w:r>
      <w:proofErr w:type="gramStart"/>
      <w:r>
        <w:t>a</w:t>
      </w:r>
      <w:proofErr w:type="gramEnd"/>
      <w:r>
        <w:t xml:space="preserve"> Kbt. 62. § (1) </w:t>
      </w:r>
      <w:proofErr w:type="spellStart"/>
      <w:r>
        <w:t>bek</w:t>
      </w:r>
      <w:proofErr w:type="spellEnd"/>
      <w:r>
        <w:t xml:space="preserve">. </w:t>
      </w:r>
      <w:proofErr w:type="spellStart"/>
      <w:r>
        <w:t>kb</w:t>
      </w:r>
      <w:proofErr w:type="spellEnd"/>
      <w:r>
        <w:t xml:space="preserve">) alpontjával </w:t>
      </w:r>
      <w:proofErr w:type="spellStart"/>
      <w:r>
        <w:t>összahangban</w:t>
      </w:r>
      <w:proofErr w:type="spellEnd"/>
    </w:p>
  </w:footnote>
  <w:footnote w:id="5">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6">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7">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9">
    <w:p w:rsidR="001D5856" w:rsidRPr="00C23CD0" w:rsidRDefault="001D5856" w:rsidP="003E6847">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1D5856" w:rsidRPr="00C23CD0" w:rsidRDefault="001D5856" w:rsidP="003E684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1D5856" w:rsidRPr="00C23CD0" w:rsidRDefault="001D5856" w:rsidP="003E6847">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1D5856" w:rsidRPr="00C23CD0" w:rsidRDefault="001D5856" w:rsidP="003E684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rsidR="001D5856" w:rsidRDefault="001D5856" w:rsidP="003E6847">
      <w:pPr>
        <w:pStyle w:val="Lbjegyzetszveg"/>
      </w:pPr>
      <w:r>
        <w:rPr>
          <w:rStyle w:val="Lbjegyzet-hivatkozs"/>
        </w:rPr>
        <w:footnoteRef/>
      </w:r>
      <w:r>
        <w:t xml:space="preserve"> A megfelelőt kérjük megjelölni.</w:t>
      </w:r>
    </w:p>
  </w:footnote>
  <w:footnote w:id="11">
    <w:p w:rsidR="001D5856" w:rsidRDefault="001D5856" w:rsidP="003E6847">
      <w:pPr>
        <w:pStyle w:val="Lbjegyzetszveg"/>
      </w:pPr>
      <w:r>
        <w:rPr>
          <w:rStyle w:val="Lbjegyzet-hivatkozs"/>
        </w:rPr>
        <w:footnoteRef/>
      </w:r>
      <w:r>
        <w:t xml:space="preserve"> Szükség esetén bővíthető</w:t>
      </w:r>
    </w:p>
  </w:footnote>
  <w:footnote w:id="12">
    <w:p w:rsidR="001D5856" w:rsidRDefault="001D5856" w:rsidP="003E6847">
      <w:pPr>
        <w:pStyle w:val="Lbjegyzetszveg"/>
      </w:pPr>
      <w:r>
        <w:rPr>
          <w:rStyle w:val="Lbjegyzet-hivatkozs"/>
        </w:rPr>
        <w:footnoteRef/>
      </w:r>
      <w:r>
        <w:t xml:space="preserve"> Szükség esetén bővíthető</w:t>
      </w:r>
    </w:p>
  </w:footnote>
  <w:footnote w:id="13">
    <w:p w:rsidR="001D5856" w:rsidRPr="00074C3A" w:rsidRDefault="001D5856" w:rsidP="003E6847">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14">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5">
    <w:p w:rsidR="001D5856" w:rsidRPr="00C23CD0" w:rsidRDefault="001D5856" w:rsidP="003E6847">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6">
    <w:p w:rsidR="001D5856" w:rsidRPr="00C23CD0" w:rsidRDefault="001D5856" w:rsidP="003E684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17">
    <w:p w:rsidR="001D5856" w:rsidRDefault="001D5856" w:rsidP="003E6847">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18">
    <w:p w:rsidR="001D5856" w:rsidRDefault="001D5856">
      <w:pPr>
        <w:pStyle w:val="Lbjegyzetszveg"/>
      </w:pPr>
      <w:r>
        <w:rPr>
          <w:rStyle w:val="Lbjegyzet-hivatkozs"/>
        </w:rPr>
        <w:footnoteRef/>
      </w:r>
      <w:r>
        <w:t xml:space="preserve"> Az ajánlat értékelési szempontjával való összefüggésre tekintettel az eljárás ajánlattételi szakaszában szükséges benyújtani.</w:t>
      </w:r>
    </w:p>
  </w:footnote>
  <w:footnote w:id="19">
    <w:p w:rsidR="001D5856" w:rsidRDefault="001D5856">
      <w:pPr>
        <w:pStyle w:val="Lbjegyzetszveg"/>
      </w:pPr>
      <w:r>
        <w:rPr>
          <w:rStyle w:val="Lbjegyzet-hivatkozs"/>
        </w:rPr>
        <w:footnoteRef/>
      </w:r>
      <w:r>
        <w:t xml:space="preserve"> Az ajánlatok értékelési szempontjára vonatkozó adatra tekintettel az eljárás második, ajánlattételi szakaszában szükséges benyújtani.</w:t>
      </w:r>
    </w:p>
  </w:footnote>
  <w:footnote w:id="20">
    <w:p w:rsidR="001D5856" w:rsidRDefault="001D5856" w:rsidP="0063004B">
      <w:pPr>
        <w:pStyle w:val="Lbjegyzetszveg"/>
      </w:pPr>
      <w:r>
        <w:rPr>
          <w:rStyle w:val="Lbjegyzet-hivatkozs"/>
        </w:rPr>
        <w:footnoteRef/>
      </w:r>
      <w:r>
        <w:t xml:space="preserve"> Legalább 5 különböző év feltüntetése szükséges. A táblázat bővíthető. </w:t>
      </w:r>
    </w:p>
  </w:footnote>
  <w:footnote w:id="21">
    <w:p w:rsidR="001D5856" w:rsidRDefault="001D5856" w:rsidP="0063004B">
      <w:pPr>
        <w:pStyle w:val="Lbjegyzetszveg"/>
      </w:pPr>
      <w:r>
        <w:rPr>
          <w:rStyle w:val="Lbjegyzet-hivatkozs"/>
        </w:rPr>
        <w:footnoteRef/>
      </w:r>
      <w:r>
        <w:t xml:space="preserve"> Az eljárás ajánlatételi szakaszában benyújtott felolvasólappal összhangban szükséges megadni.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779CD"/>
    <w:multiLevelType w:val="hybridMultilevel"/>
    <w:tmpl w:val="09C4EDF8"/>
    <w:lvl w:ilvl="0" w:tplc="8398DC68">
      <w:start w:val="1"/>
      <w:numFmt w:val="bullet"/>
      <w:lvlText w:val="-"/>
      <w:lvlJc w:val="left"/>
      <w:pPr>
        <w:ind w:left="1353" w:hanging="360"/>
      </w:pPr>
      <w:rPr>
        <w:rFonts w:ascii="SimSun-ExtB" w:eastAsia="SimSun-ExtB" w:hAnsi="SimSun-ExtB" w:hint="eastAsia"/>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1" w15:restartNumberingAfterBreak="0">
    <w:nsid w:val="03C84141"/>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BBD0C3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7242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C2905"/>
    <w:multiLevelType w:val="hybridMultilevel"/>
    <w:tmpl w:val="BE068B26"/>
    <w:lvl w:ilvl="0" w:tplc="8398DC68">
      <w:start w:val="1"/>
      <w:numFmt w:val="bullet"/>
      <w:lvlText w:val="-"/>
      <w:lvlJc w:val="left"/>
      <w:pPr>
        <w:ind w:left="1353" w:hanging="360"/>
      </w:pPr>
      <w:rPr>
        <w:rFonts w:ascii="SimSun-ExtB" w:eastAsia="SimSun-ExtB" w:hAnsi="SimSun-ExtB" w:hint="eastAsia"/>
      </w:rPr>
    </w:lvl>
    <w:lvl w:ilvl="1" w:tplc="8398DC68">
      <w:start w:val="1"/>
      <w:numFmt w:val="bullet"/>
      <w:lvlText w:val="-"/>
      <w:lvlJc w:val="left"/>
      <w:pPr>
        <w:ind w:left="2073" w:hanging="360"/>
      </w:pPr>
      <w:rPr>
        <w:rFonts w:ascii="SimSun-ExtB" w:eastAsia="SimSun-ExtB" w:hAnsi="SimSun-ExtB" w:hint="eastAsia"/>
      </w:r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7" w15:restartNumberingAfterBreak="0">
    <w:nsid w:val="178042E8"/>
    <w:multiLevelType w:val="hybridMultilevel"/>
    <w:tmpl w:val="5AE69E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10" w15:restartNumberingAfterBreak="0">
    <w:nsid w:val="1FE850D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AA12CA"/>
    <w:multiLevelType w:val="hybridMultilevel"/>
    <w:tmpl w:val="000ADB68"/>
    <w:lvl w:ilvl="0" w:tplc="8398DC68">
      <w:start w:val="1"/>
      <w:numFmt w:val="bullet"/>
      <w:lvlText w:val="-"/>
      <w:lvlJc w:val="left"/>
      <w:pPr>
        <w:ind w:left="1466" w:hanging="360"/>
      </w:pPr>
      <w:rPr>
        <w:rFonts w:ascii="SimSun-ExtB" w:eastAsia="SimSun-ExtB" w:hAnsi="SimSun-ExtB" w:hint="eastAsia"/>
      </w:rPr>
    </w:lvl>
    <w:lvl w:ilvl="1" w:tplc="040E0003" w:tentative="1">
      <w:start w:val="1"/>
      <w:numFmt w:val="bullet"/>
      <w:lvlText w:val="o"/>
      <w:lvlJc w:val="left"/>
      <w:pPr>
        <w:ind w:left="2186" w:hanging="360"/>
      </w:pPr>
      <w:rPr>
        <w:rFonts w:ascii="Courier New" w:hAnsi="Courier New" w:cs="Courier New" w:hint="default"/>
      </w:rPr>
    </w:lvl>
    <w:lvl w:ilvl="2" w:tplc="040E0005" w:tentative="1">
      <w:start w:val="1"/>
      <w:numFmt w:val="bullet"/>
      <w:lvlText w:val=""/>
      <w:lvlJc w:val="left"/>
      <w:pPr>
        <w:ind w:left="2906" w:hanging="360"/>
      </w:pPr>
      <w:rPr>
        <w:rFonts w:ascii="Wingdings" w:hAnsi="Wingdings" w:hint="default"/>
      </w:rPr>
    </w:lvl>
    <w:lvl w:ilvl="3" w:tplc="040E0001" w:tentative="1">
      <w:start w:val="1"/>
      <w:numFmt w:val="bullet"/>
      <w:lvlText w:val=""/>
      <w:lvlJc w:val="left"/>
      <w:pPr>
        <w:ind w:left="3626" w:hanging="360"/>
      </w:pPr>
      <w:rPr>
        <w:rFonts w:ascii="Symbol" w:hAnsi="Symbol" w:hint="default"/>
      </w:rPr>
    </w:lvl>
    <w:lvl w:ilvl="4" w:tplc="040E0003" w:tentative="1">
      <w:start w:val="1"/>
      <w:numFmt w:val="bullet"/>
      <w:lvlText w:val="o"/>
      <w:lvlJc w:val="left"/>
      <w:pPr>
        <w:ind w:left="4346" w:hanging="360"/>
      </w:pPr>
      <w:rPr>
        <w:rFonts w:ascii="Courier New" w:hAnsi="Courier New" w:cs="Courier New" w:hint="default"/>
      </w:rPr>
    </w:lvl>
    <w:lvl w:ilvl="5" w:tplc="040E0005" w:tentative="1">
      <w:start w:val="1"/>
      <w:numFmt w:val="bullet"/>
      <w:lvlText w:val=""/>
      <w:lvlJc w:val="left"/>
      <w:pPr>
        <w:ind w:left="5066" w:hanging="360"/>
      </w:pPr>
      <w:rPr>
        <w:rFonts w:ascii="Wingdings" w:hAnsi="Wingdings" w:hint="default"/>
      </w:rPr>
    </w:lvl>
    <w:lvl w:ilvl="6" w:tplc="040E0001" w:tentative="1">
      <w:start w:val="1"/>
      <w:numFmt w:val="bullet"/>
      <w:lvlText w:val=""/>
      <w:lvlJc w:val="left"/>
      <w:pPr>
        <w:ind w:left="5786" w:hanging="360"/>
      </w:pPr>
      <w:rPr>
        <w:rFonts w:ascii="Symbol" w:hAnsi="Symbol" w:hint="default"/>
      </w:rPr>
    </w:lvl>
    <w:lvl w:ilvl="7" w:tplc="040E0003" w:tentative="1">
      <w:start w:val="1"/>
      <w:numFmt w:val="bullet"/>
      <w:lvlText w:val="o"/>
      <w:lvlJc w:val="left"/>
      <w:pPr>
        <w:ind w:left="6506" w:hanging="360"/>
      </w:pPr>
      <w:rPr>
        <w:rFonts w:ascii="Courier New" w:hAnsi="Courier New" w:cs="Courier New" w:hint="default"/>
      </w:rPr>
    </w:lvl>
    <w:lvl w:ilvl="8" w:tplc="040E0005" w:tentative="1">
      <w:start w:val="1"/>
      <w:numFmt w:val="bullet"/>
      <w:lvlText w:val=""/>
      <w:lvlJc w:val="left"/>
      <w:pPr>
        <w:ind w:left="7226" w:hanging="360"/>
      </w:pPr>
      <w:rPr>
        <w:rFonts w:ascii="Wingdings" w:hAnsi="Wingdings" w:hint="default"/>
      </w:rPr>
    </w:lvl>
  </w:abstractNum>
  <w:abstractNum w:abstractNumId="12"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B27873"/>
    <w:multiLevelType w:val="hybridMultilevel"/>
    <w:tmpl w:val="26C267D8"/>
    <w:lvl w:ilvl="0" w:tplc="8398DC68">
      <w:start w:val="1"/>
      <w:numFmt w:val="bullet"/>
      <w:lvlText w:val="-"/>
      <w:lvlJc w:val="left"/>
      <w:pPr>
        <w:ind w:left="1866" w:hanging="360"/>
      </w:pPr>
      <w:rPr>
        <w:rFonts w:ascii="SimSun-ExtB" w:eastAsia="SimSun-ExtB" w:hAnsi="SimSun-ExtB" w:hint="eastAsia"/>
      </w:rPr>
    </w:lvl>
    <w:lvl w:ilvl="1" w:tplc="040E0003" w:tentative="1">
      <w:start w:val="1"/>
      <w:numFmt w:val="bullet"/>
      <w:lvlText w:val="o"/>
      <w:lvlJc w:val="left"/>
      <w:pPr>
        <w:ind w:left="2586" w:hanging="360"/>
      </w:pPr>
      <w:rPr>
        <w:rFonts w:ascii="Courier New" w:hAnsi="Courier New" w:cs="Courier New" w:hint="default"/>
      </w:rPr>
    </w:lvl>
    <w:lvl w:ilvl="2" w:tplc="040E0005" w:tentative="1">
      <w:start w:val="1"/>
      <w:numFmt w:val="bullet"/>
      <w:lvlText w:val=""/>
      <w:lvlJc w:val="left"/>
      <w:pPr>
        <w:ind w:left="3306" w:hanging="360"/>
      </w:pPr>
      <w:rPr>
        <w:rFonts w:ascii="Wingdings" w:hAnsi="Wingdings" w:hint="default"/>
      </w:rPr>
    </w:lvl>
    <w:lvl w:ilvl="3" w:tplc="040E0001" w:tentative="1">
      <w:start w:val="1"/>
      <w:numFmt w:val="bullet"/>
      <w:lvlText w:val=""/>
      <w:lvlJc w:val="left"/>
      <w:pPr>
        <w:ind w:left="4026" w:hanging="360"/>
      </w:pPr>
      <w:rPr>
        <w:rFonts w:ascii="Symbol" w:hAnsi="Symbol" w:hint="default"/>
      </w:rPr>
    </w:lvl>
    <w:lvl w:ilvl="4" w:tplc="040E0003" w:tentative="1">
      <w:start w:val="1"/>
      <w:numFmt w:val="bullet"/>
      <w:lvlText w:val="o"/>
      <w:lvlJc w:val="left"/>
      <w:pPr>
        <w:ind w:left="4746" w:hanging="360"/>
      </w:pPr>
      <w:rPr>
        <w:rFonts w:ascii="Courier New" w:hAnsi="Courier New" w:cs="Courier New" w:hint="default"/>
      </w:rPr>
    </w:lvl>
    <w:lvl w:ilvl="5" w:tplc="040E0005" w:tentative="1">
      <w:start w:val="1"/>
      <w:numFmt w:val="bullet"/>
      <w:lvlText w:val=""/>
      <w:lvlJc w:val="left"/>
      <w:pPr>
        <w:ind w:left="5466" w:hanging="360"/>
      </w:pPr>
      <w:rPr>
        <w:rFonts w:ascii="Wingdings" w:hAnsi="Wingdings" w:hint="default"/>
      </w:rPr>
    </w:lvl>
    <w:lvl w:ilvl="6" w:tplc="040E0001" w:tentative="1">
      <w:start w:val="1"/>
      <w:numFmt w:val="bullet"/>
      <w:lvlText w:val=""/>
      <w:lvlJc w:val="left"/>
      <w:pPr>
        <w:ind w:left="6186" w:hanging="360"/>
      </w:pPr>
      <w:rPr>
        <w:rFonts w:ascii="Symbol" w:hAnsi="Symbol" w:hint="default"/>
      </w:rPr>
    </w:lvl>
    <w:lvl w:ilvl="7" w:tplc="040E0003" w:tentative="1">
      <w:start w:val="1"/>
      <w:numFmt w:val="bullet"/>
      <w:lvlText w:val="o"/>
      <w:lvlJc w:val="left"/>
      <w:pPr>
        <w:ind w:left="6906" w:hanging="360"/>
      </w:pPr>
      <w:rPr>
        <w:rFonts w:ascii="Courier New" w:hAnsi="Courier New" w:cs="Courier New" w:hint="default"/>
      </w:rPr>
    </w:lvl>
    <w:lvl w:ilvl="8" w:tplc="040E0005" w:tentative="1">
      <w:start w:val="1"/>
      <w:numFmt w:val="bullet"/>
      <w:lvlText w:val=""/>
      <w:lvlJc w:val="left"/>
      <w:pPr>
        <w:ind w:left="7626" w:hanging="360"/>
      </w:pPr>
      <w:rPr>
        <w:rFonts w:ascii="Wingdings" w:hAnsi="Wingdings" w:hint="default"/>
      </w:rPr>
    </w:lvl>
  </w:abstractNum>
  <w:abstractNum w:abstractNumId="14" w15:restartNumberingAfterBreak="0">
    <w:nsid w:val="366212C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B20F9F"/>
    <w:multiLevelType w:val="hybridMultilevel"/>
    <w:tmpl w:val="CD76C26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7C62815"/>
    <w:multiLevelType w:val="hybridMultilevel"/>
    <w:tmpl w:val="DCE4BEA2"/>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D9752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E238A0"/>
    <w:multiLevelType w:val="hybridMultilevel"/>
    <w:tmpl w:val="1BE801BA"/>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CA1492E"/>
    <w:multiLevelType w:val="hybridMultilevel"/>
    <w:tmpl w:val="60923AE0"/>
    <w:lvl w:ilvl="0" w:tplc="040E0017">
      <w:start w:val="1"/>
      <w:numFmt w:val="lowerLetter"/>
      <w:lvlText w:val="%1)"/>
      <w:lvlJc w:val="left"/>
      <w:pPr>
        <w:ind w:left="3391" w:hanging="360"/>
      </w:pPr>
    </w:lvl>
    <w:lvl w:ilvl="1" w:tplc="040E0019" w:tentative="1">
      <w:start w:val="1"/>
      <w:numFmt w:val="lowerLetter"/>
      <w:lvlText w:val="%2."/>
      <w:lvlJc w:val="left"/>
      <w:pPr>
        <w:ind w:left="4111" w:hanging="360"/>
      </w:pPr>
    </w:lvl>
    <w:lvl w:ilvl="2" w:tplc="040E001B" w:tentative="1">
      <w:start w:val="1"/>
      <w:numFmt w:val="lowerRoman"/>
      <w:lvlText w:val="%3."/>
      <w:lvlJc w:val="right"/>
      <w:pPr>
        <w:ind w:left="4831" w:hanging="180"/>
      </w:pPr>
    </w:lvl>
    <w:lvl w:ilvl="3" w:tplc="040E000F" w:tentative="1">
      <w:start w:val="1"/>
      <w:numFmt w:val="decimal"/>
      <w:lvlText w:val="%4."/>
      <w:lvlJc w:val="left"/>
      <w:pPr>
        <w:ind w:left="5551" w:hanging="360"/>
      </w:pPr>
    </w:lvl>
    <w:lvl w:ilvl="4" w:tplc="040E0019" w:tentative="1">
      <w:start w:val="1"/>
      <w:numFmt w:val="lowerLetter"/>
      <w:lvlText w:val="%5."/>
      <w:lvlJc w:val="left"/>
      <w:pPr>
        <w:ind w:left="6271" w:hanging="360"/>
      </w:pPr>
    </w:lvl>
    <w:lvl w:ilvl="5" w:tplc="040E001B" w:tentative="1">
      <w:start w:val="1"/>
      <w:numFmt w:val="lowerRoman"/>
      <w:lvlText w:val="%6."/>
      <w:lvlJc w:val="right"/>
      <w:pPr>
        <w:ind w:left="6991" w:hanging="180"/>
      </w:pPr>
    </w:lvl>
    <w:lvl w:ilvl="6" w:tplc="040E000F" w:tentative="1">
      <w:start w:val="1"/>
      <w:numFmt w:val="decimal"/>
      <w:lvlText w:val="%7."/>
      <w:lvlJc w:val="left"/>
      <w:pPr>
        <w:ind w:left="7711" w:hanging="360"/>
      </w:pPr>
    </w:lvl>
    <w:lvl w:ilvl="7" w:tplc="040E0019" w:tentative="1">
      <w:start w:val="1"/>
      <w:numFmt w:val="lowerLetter"/>
      <w:lvlText w:val="%8."/>
      <w:lvlJc w:val="left"/>
      <w:pPr>
        <w:ind w:left="8431" w:hanging="360"/>
      </w:pPr>
    </w:lvl>
    <w:lvl w:ilvl="8" w:tplc="040E001B" w:tentative="1">
      <w:start w:val="1"/>
      <w:numFmt w:val="lowerRoman"/>
      <w:lvlText w:val="%9."/>
      <w:lvlJc w:val="right"/>
      <w:pPr>
        <w:ind w:left="9151" w:hanging="180"/>
      </w:pPr>
    </w:lvl>
  </w:abstractNum>
  <w:abstractNum w:abstractNumId="22" w15:restartNumberingAfterBreak="0">
    <w:nsid w:val="5DE9016F"/>
    <w:multiLevelType w:val="multilevel"/>
    <w:tmpl w:val="040E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1CF6B54"/>
    <w:multiLevelType w:val="hybridMultilevel"/>
    <w:tmpl w:val="7E920CA0"/>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7"/>
  </w:num>
  <w:num w:numId="4">
    <w:abstractNumId w:val="5"/>
  </w:num>
  <w:num w:numId="5">
    <w:abstractNumId w:val="15"/>
  </w:num>
  <w:num w:numId="6">
    <w:abstractNumId w:val="22"/>
  </w:num>
  <w:num w:numId="7">
    <w:abstractNumId w:val="8"/>
  </w:num>
  <w:num w:numId="8">
    <w:abstractNumId w:val="11"/>
  </w:num>
  <w:num w:numId="9">
    <w:abstractNumId w:val="21"/>
  </w:num>
  <w:num w:numId="10">
    <w:abstractNumId w:val="1"/>
  </w:num>
  <w:num w:numId="11">
    <w:abstractNumId w:val="10"/>
  </w:num>
  <w:num w:numId="12">
    <w:abstractNumId w:val="2"/>
  </w:num>
  <w:num w:numId="13">
    <w:abstractNumId w:val="3"/>
  </w:num>
  <w:num w:numId="14">
    <w:abstractNumId w:val="23"/>
  </w:num>
  <w:num w:numId="15">
    <w:abstractNumId w:val="16"/>
  </w:num>
  <w:num w:numId="16">
    <w:abstractNumId w:val="4"/>
  </w:num>
  <w:num w:numId="17">
    <w:abstractNumId w:val="19"/>
  </w:num>
  <w:num w:numId="18">
    <w:abstractNumId w:val="9"/>
  </w:num>
  <w:num w:numId="19">
    <w:abstractNumId w:val="12"/>
  </w:num>
  <w:num w:numId="20">
    <w:abstractNumId w:val="24"/>
  </w:num>
  <w:num w:numId="21">
    <w:abstractNumId w:val="6"/>
  </w:num>
  <w:num w:numId="22">
    <w:abstractNumId w:val="0"/>
  </w:num>
  <w:num w:numId="23">
    <w:abstractNumId w:val="13"/>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847"/>
    <w:rsid w:val="000101A7"/>
    <w:rsid w:val="0004223D"/>
    <w:rsid w:val="00060262"/>
    <w:rsid w:val="00064974"/>
    <w:rsid w:val="000700D3"/>
    <w:rsid w:val="000E2867"/>
    <w:rsid w:val="001D4F80"/>
    <w:rsid w:val="001D5856"/>
    <w:rsid w:val="002318AA"/>
    <w:rsid w:val="002708A1"/>
    <w:rsid w:val="00274507"/>
    <w:rsid w:val="00283D0D"/>
    <w:rsid w:val="002B4046"/>
    <w:rsid w:val="002D2164"/>
    <w:rsid w:val="002F7209"/>
    <w:rsid w:val="002F77C2"/>
    <w:rsid w:val="00325D25"/>
    <w:rsid w:val="00356565"/>
    <w:rsid w:val="00377167"/>
    <w:rsid w:val="003C0179"/>
    <w:rsid w:val="003C60AE"/>
    <w:rsid w:val="003E6847"/>
    <w:rsid w:val="004217E4"/>
    <w:rsid w:val="004A5DC4"/>
    <w:rsid w:val="0053240D"/>
    <w:rsid w:val="0063004B"/>
    <w:rsid w:val="006874CE"/>
    <w:rsid w:val="006B1AB8"/>
    <w:rsid w:val="006B22A5"/>
    <w:rsid w:val="006D3FF4"/>
    <w:rsid w:val="00715C5F"/>
    <w:rsid w:val="007476C1"/>
    <w:rsid w:val="0081668A"/>
    <w:rsid w:val="008741DE"/>
    <w:rsid w:val="00882F26"/>
    <w:rsid w:val="00913195"/>
    <w:rsid w:val="00951798"/>
    <w:rsid w:val="00971727"/>
    <w:rsid w:val="009A1795"/>
    <w:rsid w:val="009A6CE8"/>
    <w:rsid w:val="009F4DAA"/>
    <w:rsid w:val="00A2495C"/>
    <w:rsid w:val="00A704F2"/>
    <w:rsid w:val="00A748E3"/>
    <w:rsid w:val="00AB26CF"/>
    <w:rsid w:val="00B545F7"/>
    <w:rsid w:val="00D16EBB"/>
    <w:rsid w:val="00D41542"/>
    <w:rsid w:val="00D4232C"/>
    <w:rsid w:val="00D97533"/>
    <w:rsid w:val="00E1391B"/>
    <w:rsid w:val="00E202FB"/>
    <w:rsid w:val="00E2042F"/>
    <w:rsid w:val="00E2229C"/>
    <w:rsid w:val="00E7639A"/>
    <w:rsid w:val="00F37B92"/>
    <w:rsid w:val="00F5037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D04970-0E67-430E-BC96-679DFAD9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E684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E6847"/>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3E684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E6847"/>
    <w:rPr>
      <w:rFonts w:ascii="Georgia" w:eastAsia="Times New Roman" w:hAnsi="Georgia" w:cs="Times New Roman"/>
      <w:b/>
      <w:sz w:val="24"/>
      <w:szCs w:val="24"/>
      <w:lang w:eastAsia="hu-HU"/>
    </w:rPr>
  </w:style>
  <w:style w:type="character" w:customStyle="1" w:styleId="Cmsor2Char">
    <w:name w:val="Címsor 2 Char"/>
    <w:basedOn w:val="Bekezdsalapbettpusa"/>
    <w:link w:val="Cmsor2"/>
    <w:uiPriority w:val="9"/>
    <w:rsid w:val="003E6847"/>
    <w:rPr>
      <w:rFonts w:asciiTheme="majorHAnsi" w:eastAsiaTheme="majorEastAsia" w:hAnsiTheme="majorHAnsi" w:cstheme="majorBidi"/>
      <w:color w:val="2E74B5" w:themeColor="accent1" w:themeShade="BF"/>
      <w:sz w:val="26"/>
      <w:szCs w:val="26"/>
      <w:lang w:eastAsia="hu-HU"/>
    </w:rPr>
  </w:style>
  <w:style w:type="paragraph" w:styleId="Listaszerbekezds">
    <w:name w:val="List Paragraph"/>
    <w:basedOn w:val="Norml"/>
    <w:link w:val="ListaszerbekezdsChar"/>
    <w:uiPriority w:val="34"/>
    <w:qFormat/>
    <w:rsid w:val="003E6847"/>
    <w:pPr>
      <w:ind w:left="720"/>
      <w:contextualSpacing/>
    </w:pPr>
    <w:rPr>
      <w:sz w:val="20"/>
      <w:szCs w:val="20"/>
    </w:rPr>
  </w:style>
  <w:style w:type="character" w:customStyle="1" w:styleId="ListaszerbekezdsChar">
    <w:name w:val="Listaszerű bekezdés Char"/>
    <w:link w:val="Listaszerbekezds"/>
    <w:uiPriority w:val="34"/>
    <w:locked/>
    <w:rsid w:val="003E6847"/>
    <w:rPr>
      <w:rFonts w:ascii="Times New Roman" w:eastAsia="Times New Roman" w:hAnsi="Times New Roman" w:cs="Times New Roman"/>
      <w:sz w:val="20"/>
      <w:szCs w:val="20"/>
      <w:lang w:eastAsia="hu-HU"/>
    </w:rPr>
  </w:style>
  <w:style w:type="character" w:styleId="Hiperhivatkozs">
    <w:name w:val="Hyperlink"/>
    <w:uiPriority w:val="99"/>
    <w:rsid w:val="003E6847"/>
    <w:rPr>
      <w:color w:val="0000FF"/>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3E684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3E6847"/>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3E6847"/>
    <w:rPr>
      <w:vertAlign w:val="superscript"/>
    </w:rPr>
  </w:style>
  <w:style w:type="table" w:styleId="Rcsostblzat">
    <w:name w:val="Table Grid"/>
    <w:basedOn w:val="Normltblzat"/>
    <w:uiPriority w:val="39"/>
    <w:rsid w:val="003E6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3E6847"/>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3E6847"/>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3E6847"/>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3E6847"/>
    <w:pPr>
      <w:spacing w:after="100"/>
    </w:pPr>
  </w:style>
  <w:style w:type="paragraph" w:styleId="TJ2">
    <w:name w:val="toc 2"/>
    <w:basedOn w:val="Norml"/>
    <w:next w:val="Norml"/>
    <w:autoRedefine/>
    <w:uiPriority w:val="39"/>
    <w:unhideWhenUsed/>
    <w:rsid w:val="003E6847"/>
    <w:pPr>
      <w:spacing w:after="100"/>
      <w:ind w:left="240"/>
    </w:pPr>
  </w:style>
  <w:style w:type="paragraph" w:styleId="lfej">
    <w:name w:val="header"/>
    <w:basedOn w:val="Norml"/>
    <w:link w:val="lfejChar"/>
    <w:uiPriority w:val="99"/>
    <w:unhideWhenUsed/>
    <w:rsid w:val="003E6847"/>
    <w:pPr>
      <w:tabs>
        <w:tab w:val="center" w:pos="4536"/>
        <w:tab w:val="right" w:pos="9072"/>
      </w:tabs>
    </w:pPr>
  </w:style>
  <w:style w:type="character" w:customStyle="1" w:styleId="lfejChar">
    <w:name w:val="Élőfej Char"/>
    <w:basedOn w:val="Bekezdsalapbettpusa"/>
    <w:link w:val="lfej"/>
    <w:uiPriority w:val="99"/>
    <w:rsid w:val="003E684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E6847"/>
    <w:pPr>
      <w:tabs>
        <w:tab w:val="center" w:pos="4536"/>
        <w:tab w:val="right" w:pos="9072"/>
      </w:tabs>
    </w:pPr>
  </w:style>
  <w:style w:type="character" w:customStyle="1" w:styleId="llbChar">
    <w:name w:val="Élőláb Char"/>
    <w:basedOn w:val="Bekezdsalapbettpusa"/>
    <w:link w:val="llb"/>
    <w:uiPriority w:val="99"/>
    <w:rsid w:val="003E6847"/>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E684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E6847"/>
    <w:rPr>
      <w:rFonts w:ascii="Segoe UI" w:eastAsia="Times New Roman" w:hAnsi="Segoe UI" w:cs="Segoe UI"/>
      <w:sz w:val="18"/>
      <w:szCs w:val="18"/>
      <w:lang w:eastAsia="hu-HU"/>
    </w:rPr>
  </w:style>
  <w:style w:type="paragraph" w:customStyle="1" w:styleId="cf0">
    <w:name w:val="cf0"/>
    <w:basedOn w:val="Norml"/>
    <w:rsid w:val="00D97533"/>
    <w:pPr>
      <w:spacing w:before="100" w:beforeAutospacing="1" w:after="100" w:afterAutospacing="1"/>
    </w:pPr>
  </w:style>
  <w:style w:type="paragraph" w:styleId="Vltozat">
    <w:name w:val="Revision"/>
    <w:hidden/>
    <w:uiPriority w:val="99"/>
    <w:semiHidden/>
    <w:rsid w:val="0063004B"/>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32942">
      <w:bodyDiv w:val="1"/>
      <w:marLeft w:val="0"/>
      <w:marRight w:val="0"/>
      <w:marTop w:val="0"/>
      <w:marBottom w:val="0"/>
      <w:divBdr>
        <w:top w:val="none" w:sz="0" w:space="0" w:color="auto"/>
        <w:left w:val="none" w:sz="0" w:space="0" w:color="auto"/>
        <w:bottom w:val="none" w:sz="0" w:space="0" w:color="auto"/>
        <w:right w:val="none" w:sz="0" w:space="0" w:color="auto"/>
      </w:divBdr>
      <w:divsChild>
        <w:div w:id="1919174011">
          <w:marLeft w:val="0"/>
          <w:marRight w:val="0"/>
          <w:marTop w:val="0"/>
          <w:marBottom w:val="0"/>
          <w:divBdr>
            <w:top w:val="single" w:sz="6" w:space="2" w:color="387C87"/>
            <w:left w:val="single" w:sz="6" w:space="2" w:color="387C87"/>
            <w:bottom w:val="single" w:sz="2" w:space="2" w:color="387C87"/>
            <w:right w:val="single" w:sz="6" w:space="2" w:color="387C87"/>
          </w:divBdr>
        </w:div>
      </w:divsChild>
    </w:div>
    <w:div w:id="2419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www.parlament.hu/703_konyvvizsgalat" TargetMode="External"/><Relationship Id="rId14" Type="http://schemas.openxmlformats.org/officeDocument/2006/relationships/hyperlink" Target="http://uj.jogtar.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E847-F00E-4DCC-8433-95E1018A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28</Pages>
  <Words>3418</Words>
  <Characters>23589</Characters>
  <Application>Microsoft Office Word</Application>
  <DocSecurity>0</DocSecurity>
  <Lines>196</Lines>
  <Paragraphs>53</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21</cp:revision>
  <cp:lastPrinted>2018-03-12T11:51:00Z</cp:lastPrinted>
  <dcterms:created xsi:type="dcterms:W3CDTF">2018-03-10T07:38:00Z</dcterms:created>
  <dcterms:modified xsi:type="dcterms:W3CDTF">2018-03-12T11:55:00Z</dcterms:modified>
</cp:coreProperties>
</file>